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lang w:val="en-US" w:eastAsia="zh-CN"/>
        </w:rPr>
        <w:t>农业农村局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农业农村局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（1）统筹研究和组织实施全市“三农”工作的发展战略、中长期规划、重大政策。指导全市农业综合执法。参与涉农的财税、价格、收储、金融保险、进出口等政策制定。</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（2）协调推动发展全市农村社会事业、农村公共服务、农村文化、农村基础设施和乡村治理。牵头组织改善农村人居环境。协调推进乡村文明和优秀农耕文化建设。指导农业行业安全生产工作。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拟订市级深化农村经济体制改革和巩固完善农村基本经营制度的政策。负责农民承包地管理有关工作。负责农村集体产权制度改革，指导农村集体经济组织发展和集体资产管理工作。指导农民合作经济组织、农业社会化服务体系、新型农业经营主体建设与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指导全市乡村产业、农产品加工业和休闲农业发展工作。提出促进大宗农产品流通的建议，培育、保护农业品牌。发布农业农村经济信息，监测分析农业农村经济运行。承担农业统计和农业农村信息化有关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负责全市种植业、畜牧业、渔业、农业机械化等农业各产业的监督管理。指导粮、棉、油、菜、水果、肉、蛋、奶、蜜、渔等农产品生产。组织构建现代农业产业体系、生产体系、经营体系，指导农业标准化生产。负责渔业渔政监督管理。</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负责全市农产品质量安全监督管理。组织开展农产品质量安全监测、追溯、风险评估和监督抽查。参与制定农产品质量安全地方标准并会同有关部门组织实施。指导农业检验检测体系建设。</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负责全市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（8）负责有关农业生产资料和农业投入品的监督管理。组织农业生产资料市场体系建设。组织并实施农药、兽药残留限量和残留检测工作。组织兽医医政、兽药药政工作，负责执业兽医和畜禽屠宰行业管理。</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（9）负责农业防灾减灾、农作物重大病虫害预测预报及防治工作。指导动植物防疫检疫体系建设，组织、监督、实施市内动植物防疫检疫工作。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负责农业投资管理。提出农业投融资体制机制改革建议。编制市级投资安排的农业投资项目建设规划，提出农业投资规模和方向、扶持农业农村发展财政项目的建议，按规定权限审批农业投资项目，负责农业投资项目资金安排和监督管理。</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（12）指导农业农村人才工作。拟订农业农村人才队伍建设规划并组织实施，指导农业教育和农业职业技能开发，指导新型职业农民培育、农业科技人才培养和农村实用人才培训工作。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（13）牵头开展农业对外合作工作。承办政府间农业涉外事务，组织开展对外农业贸易和有关国际交流合作，具体执行有关农业援外项目。</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（14）完成市委、市政府和市委农村工作领导小组交办的其他任务。</w:t>
      </w:r>
    </w:p>
    <w:p>
      <w:pPr>
        <w:spacing w:line="584" w:lineRule="exact"/>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三河市农业农村局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经费保障形式包括：财政拨款（行政）、财政性资金基本保证（全额事业）、财政性资金定额或定向补助（差额事业）、财政性资金零补助（自收自支）</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bookmarkStart w:id="81" w:name="_GoBack"/>
      <w:bookmarkEnd w:id="81"/>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color w:val="auto"/>
          <w:sz w:val="32"/>
          <w:szCs w:val="32"/>
          <w:lang w:val="en-US" w:eastAsia="zh-CN"/>
        </w:rPr>
        <w:t>农业农村局机关</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34002.99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22284.85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7836.5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3881.64</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34002.99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6626.02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6205.48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423.54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27373.97</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27373.97</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社会保证和就业</w:t>
      </w:r>
      <w:r>
        <w:rPr>
          <w:rFonts w:hint="eastAsia" w:ascii="Times New Roman" w:hAnsi="Times New Roman" w:eastAsia="仿宋_GB2312" w:cs="Times New Roman"/>
          <w:sz w:val="32"/>
          <w:szCs w:val="32"/>
          <w:lang w:eastAsia="zh-CN"/>
        </w:rPr>
        <w:t>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农林水支出、</w:t>
      </w:r>
      <w:r>
        <w:rPr>
          <w:rFonts w:hint="eastAsia" w:ascii="Times New Roman" w:hAnsi="Times New Roman" w:eastAsia="仿宋_GB2312" w:cs="Times New Roman"/>
          <w:sz w:val="32"/>
          <w:szCs w:val="32"/>
          <w:lang w:val="en-US" w:eastAsia="zh-CN"/>
        </w:rPr>
        <w:t>城乡社区支出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仿宋" w:hAnsi="仿宋" w:eastAsia="仿宋" w:cs="仿宋"/>
          <w:sz w:val="32"/>
          <w:szCs w:val="32"/>
        </w:rPr>
      </w:pPr>
      <w:r>
        <w:rPr>
          <w:rFonts w:hint="eastAsia" w:ascii="仿宋" w:hAnsi="仿宋" w:eastAsia="仿宋" w:cs="仿宋"/>
          <w:sz w:val="32"/>
          <w:szCs w:val="32"/>
        </w:rPr>
        <w:t>2022年预算收支安排</w:t>
      </w:r>
      <w:r>
        <w:rPr>
          <w:rFonts w:hint="eastAsia" w:ascii="Times New Roman" w:hAnsi="Times New Roman" w:eastAsia="仿宋_GB2312" w:cs="Times New Roman"/>
          <w:sz w:val="32"/>
          <w:szCs w:val="32"/>
          <w:lang w:val="en-US" w:eastAsia="zh-CN"/>
        </w:rPr>
        <w:t>34002.99</w:t>
      </w:r>
      <w:r>
        <w:rPr>
          <w:rFonts w:hint="eastAsia" w:ascii="仿宋" w:hAnsi="仿宋" w:eastAsia="仿宋" w:cs="仿宋"/>
          <w:sz w:val="32"/>
          <w:szCs w:val="32"/>
        </w:rPr>
        <w:t>万元，较2021年</w:t>
      </w:r>
      <w:r>
        <w:rPr>
          <w:rFonts w:hint="eastAsia" w:ascii="仿宋" w:hAnsi="仿宋" w:eastAsia="仿宋" w:cs="仿宋"/>
          <w:color w:val="auto"/>
          <w:sz w:val="32"/>
          <w:szCs w:val="32"/>
        </w:rPr>
        <w:t>预算</w:t>
      </w:r>
      <w:r>
        <w:rPr>
          <w:rFonts w:hint="eastAsia" w:ascii="仿宋" w:hAnsi="仿宋" w:eastAsia="仿宋" w:cs="仿宋"/>
          <w:color w:val="auto"/>
          <w:sz w:val="32"/>
          <w:szCs w:val="32"/>
          <w:highlight w:val="none"/>
          <w:lang w:val="en-US" w:eastAsia="zh-CN"/>
        </w:rPr>
        <w:t>增加</w:t>
      </w:r>
      <w:r>
        <w:rPr>
          <w:rFonts w:hint="eastAsia" w:ascii="仿宋" w:hAnsi="仿宋" w:eastAsia="仿宋" w:cs="仿宋"/>
          <w:color w:val="auto"/>
          <w:sz w:val="32"/>
          <w:szCs w:val="32"/>
          <w:lang w:val="en-US" w:eastAsia="zh-CN"/>
        </w:rPr>
        <w:t>1647.94</w:t>
      </w:r>
      <w:r>
        <w:rPr>
          <w:rFonts w:hint="eastAsia" w:ascii="仿宋" w:hAnsi="仿宋" w:eastAsia="仿宋" w:cs="仿宋"/>
          <w:color w:val="auto"/>
          <w:sz w:val="32"/>
          <w:szCs w:val="32"/>
        </w:rPr>
        <w:t>万元</w:t>
      </w:r>
      <w:r>
        <w:rPr>
          <w:rFonts w:hint="eastAsia" w:ascii="仿宋" w:hAnsi="仿宋" w:eastAsia="仿宋" w:cs="仿宋"/>
          <w:sz w:val="32"/>
          <w:szCs w:val="32"/>
        </w:rPr>
        <w:t>，其中：基本支出</w:t>
      </w:r>
      <w:r>
        <w:rPr>
          <w:rFonts w:hint="eastAsia" w:ascii="仿宋" w:hAnsi="仿宋" w:eastAsia="仿宋" w:cs="仿宋"/>
          <w:sz w:val="32"/>
          <w:szCs w:val="32"/>
          <w:highlight w:val="none"/>
        </w:rPr>
        <w:t>减少</w:t>
      </w:r>
      <w:r>
        <w:rPr>
          <w:rFonts w:hint="eastAsia" w:ascii="仿宋" w:hAnsi="仿宋" w:eastAsia="仿宋" w:cs="仿宋"/>
          <w:sz w:val="32"/>
          <w:szCs w:val="32"/>
          <w:lang w:val="en-US" w:eastAsia="zh-CN"/>
        </w:rPr>
        <w:t>180.22</w:t>
      </w:r>
      <w:r>
        <w:rPr>
          <w:rFonts w:hint="eastAsia" w:ascii="仿宋" w:hAnsi="仿宋" w:eastAsia="仿宋" w:cs="仿宋"/>
          <w:sz w:val="32"/>
          <w:szCs w:val="32"/>
        </w:rPr>
        <w:t>万元，主要为</w:t>
      </w:r>
      <w:r>
        <w:rPr>
          <w:rFonts w:hint="eastAsia" w:ascii="仿宋" w:hAnsi="仿宋" w:eastAsia="仿宋" w:cs="仿宋"/>
          <w:sz w:val="32"/>
          <w:szCs w:val="32"/>
          <w:lang w:val="en-US" w:eastAsia="zh-CN"/>
        </w:rPr>
        <w:t>人员死亡及全员考核奖取消</w:t>
      </w:r>
      <w:r>
        <w:rPr>
          <w:rFonts w:hint="eastAsia" w:ascii="仿宋" w:hAnsi="仿宋" w:eastAsia="仿宋" w:cs="仿宋"/>
          <w:sz w:val="32"/>
          <w:szCs w:val="32"/>
        </w:rPr>
        <w:t>；项目支出</w:t>
      </w:r>
      <w:r>
        <w:rPr>
          <w:rFonts w:hint="eastAsia" w:ascii="仿宋" w:hAnsi="仿宋" w:eastAsia="仿宋" w:cs="仿宋"/>
          <w:sz w:val="32"/>
          <w:szCs w:val="32"/>
          <w:highlight w:val="none"/>
          <w:lang w:val="en-US" w:eastAsia="zh-CN"/>
        </w:rPr>
        <w:t>增加1825.16</w:t>
      </w:r>
      <w:r>
        <w:rPr>
          <w:rFonts w:hint="eastAsia" w:ascii="仿宋" w:hAnsi="仿宋" w:eastAsia="仿宋" w:cs="仿宋"/>
          <w:sz w:val="32"/>
          <w:szCs w:val="32"/>
        </w:rPr>
        <w:t>万元，主要为</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上级资金下达较多</w:t>
      </w:r>
      <w:r>
        <w:rPr>
          <w:rFonts w:hint="eastAsia" w:ascii="仿宋" w:hAnsi="仿宋" w:eastAsia="仿宋" w:cs="仿宋"/>
          <w:sz w:val="32"/>
          <w:szCs w:val="32"/>
        </w:rPr>
        <w:t>。</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423.54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农业农村局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14.14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11.76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11.76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2.38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0.52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1年相比持平。</w:t>
      </w:r>
      <w:r>
        <w:rPr>
          <w:rFonts w:ascii="Times New Roman" w:hAnsi="Times New Roman" w:eastAsia="仿宋_GB2312" w:cs="Times New Roman"/>
          <w:sz w:val="32"/>
          <w:szCs w:val="32"/>
        </w:rPr>
        <w:t>（其中：</w:t>
      </w:r>
      <w:r>
        <w:rPr>
          <w:rFonts w:ascii="Times New Roman" w:hAnsi="Times New Roman" w:eastAsia="仿宋_GB2312" w:cs="Times New Roman"/>
          <w:color w:val="auto"/>
          <w:sz w:val="32"/>
          <w:szCs w:val="32"/>
        </w:rPr>
        <w:t>公务用车购置费与20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1年相比持平，无增减变化，公务用车运维费与20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2.38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0.52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（一）总体绩效目标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进一步提高政治站位，准确把握新发展阶段“三农”工作总体要求。把学习贯彻习近平总书记重要讲话精神作为一项重要政治任务，增强“四个意识”，坚定“四个自信”，做到“两个维护”，切实把思想和行动统一到习近平总书记重要讲话精神上来，以高度的政治自觉、思想自觉、行动自觉抓好贯彻落实，举全市之力推进乡村全面振兴，加快实现农业农村现代化，坚决当好首都政治“护城河”的排头兵。</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是建立健全防止返贫机制，实现巩固拓展脱贫攻坚成果同乡村振兴有效衔接。坚持把巩固脱贫攻坚成果摆在突出位置，脱贫攻坚任务目标完成后，过渡期内保持主要帮扶政策总体稳定，促进巩固拓展脱贫攻坚成果同乡村振兴有效衔接，持续推进脱贫群众生活改善。</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是深入推进农业供给侧结构性改革，着力提升农业质量效益和竞争力。在确保粮食和重要农产品有效供给的基础上，瞄准京津冀高端市场需求，以现代都市型农业为方向，以特色优势产业为依托，大力发展科技农业、绿色农业、品牌农业、质量农业，着力提升农业规模化、产业化、市场化水平。</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是大力实施乡村建设行动，有效改善农村生产生活条件。坚持把农村作为扩内需、稳投资、搞建设的重点，按照城乡融合发展要求，坚持实事求是、实用为先、压茬推进、提前设计的原则，大力实施乡村建设行动，着力改善乡村面貌，缩小城乡发展差距，加快实现农村现代化。</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是深入推进农村改革，激发农业农村发展活力。健全农村土地经营权流转服务体系，规范土地流转价格形成，引导发展多种形式适度规模经营。发展壮大新型农村集体经济，培育壮大新型农业经营主体，深化农村金融改革、供销社综合改革。</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是发挥农业农村局牵头市疫情防控排查管控协调组作用，统筹推动全市疫情防控排查和管控协调工作，根据小组分工，重点负责全市农村、社区防控排查及管控协调工作，网格化排查管控工作等。以属地归属排查管控为基本原则，对3个园区、10个镇、6个街道办常态化开展摸排、管控、督导、检查，确保防控排查措施落地落实。</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（一）全市疫情防控排查及协调管控</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绩效目标：组织镇、区、街道抓好疫情防控排查工作，持续推进公安大数据推送人员、“两抗一退”购药人员、发热人员、外出旅游人员、返乡人员等重点人员排查登记。</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累计排查中高风险地区等重点区域往来人员7900余人，做到了人员排查登记全覆盖。成立镇村防控排查督导组，深入到镇村卡口，持续开展镇村防控排查督导，加大明查暗访力度，对发现的200余个问题就地交办、督促整改落实。</w:t>
      </w:r>
    </w:p>
    <w:p>
      <w:pPr>
        <w:pStyle w:val="20"/>
      </w:pPr>
      <w:r>
        <w:t>（二）开展农村人居环境整治</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规划先行，打造清洁村庄，创建乡村振兴示范区。建章立制，始终坚持高压态势，“清脏”和“治乱”双管齐下，确保建管常态长效。以粪污无害化生态处理站建设，规范化收运处体系建设、大数据监管平台建设三个模块为切入点，建设三河市农村厕所改造长效管护机制工程，完善厕所粪污收、运、处、监管体系。实施道路硬化、照明亮化、活动广场改造等实施基础设施提升工程，补齐基础设施短板。对空置率在50%以下的村街，结合人居环境整治行动对村庄进行整体整治提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邀请专业机构重点对密涿高速南连接线片区进行高标准规划设计，全市所有村街均已完成了规划设计，并按照规划设计制定了2021至2023年村庄建设计划。累计清理各类垃圾52.7万方，清理乱堆乱放1.6万余处，清理后背房、外挂厕所等私搭乱建1659处、1.99万平方米，清理坑塘沟渠886处。18个村街获评省级美丽乡村精品村街。规范化收运处体系和大数据监管平台已建设完毕，4个粪污无害化生态处理站中，新集镇处理站已开始运营，齐心庄、泃阳、皇庄处理站建设完工。审核验收并拨付“小微工程”奖补资金2批次，涉及116个村街195个项目。全市22个空置率在10%以上的村街治理工作已基本完成。</w:t>
      </w:r>
    </w:p>
    <w:p>
      <w:pPr>
        <w:pStyle w:val="20"/>
      </w:pPr>
      <w:r>
        <w:t>（三）巩固拓展脱贫攻坚成果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接续巩固拓展脱贫攻坚成果，强化责任落实，保持政策稳定，积极开展产业就业帮扶，以实际行动推动全市乡村振兴开局起步。开展返贫预警监测，定期对脱贫不稳定户、边缘易致贫户、突发严重困难户这“三类人员”的重点监测，对存在致贫风险的农户实现早发现、早干预、早帮扶，实行动态管理，有效化解返贫、致贫风险。</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成立了1个市级防贫工作专班、10个镇级防贫工作站，各村均设立了防贫网格员，共计7228人。实施产业防贫项目4个，投入资金2758.72万元，共发放收益165.5万元；做实稳岗就业，全市稳定务工总数514人，超额完成省目标任务。2021年脱贫人口人均年收入为21099元，同比增长11.76%。建成标准统一、管理规范、动态更新的低收入人口信息库，实现部门联动、信息共享、动态预警监测。</w:t>
      </w:r>
    </w:p>
    <w:p>
      <w:pPr>
        <w:pStyle w:val="20"/>
      </w:pPr>
      <w:r>
        <w:t>（四）积极推进农村综合改革</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规范农村土地经营权流转，巩固农村改革成果。实施清理规范农村土地流转合同和农村集体资产清产核资“双清”行动，促进农村资产资源规范管理，拓宽集体收入渠道，壮大集体经济。健全宅基地管理制度体系，确保宅基地规范管理取得阶段性成效。</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完成了全市395个村村集体经济组织换届选举，确认成员选民296171名，理事会395个，监事会395个，健全完善了集体经济治理体系。全市村集体经济收入5万元以下村实现动态“清零”。制定出台5项管理制度，审批宅基地29宗，腾退闲置宅基地32宗。</w:t>
      </w:r>
    </w:p>
    <w:p>
      <w:pPr>
        <w:pStyle w:val="20"/>
      </w:pPr>
      <w:r>
        <w:t>（五）抓紧抓实农业生产</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量化责任目标，落实责任主体，强化技术支撑，保障粮食安全和重要农产品有效供给。实施生猪生产恢复行动，强化优质奶源基地建设，提高蔬菜产业设施化水平，持续推进高标准农田建设。积极推进农业结构调整，优化农林产业布局。大力推广小麦玉米抗旱节水品种，推广高效节水灌溉等农艺节水技术，加快畜牧业转型升级。密切关注和控制水生动物疫病的发生，不断提高渔业安全生产监管水平，持续推进渔业健康发展。加快农业机械化全程、全面、高质、高效发展，落实农机购置补贴政策，提升农机装备水平。</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绩效指标：全市粮食种植面积30.86万亩，粮食产量13.29万吨，全面完成廊坊下达的任务指标。生猪存栏11.3万头，全年累计生猪出栏19.9万头，累计奶产量达到4.57万吨，累计蔬菜产量达28.15万吨，完成2020年高标准农田建设任务1万亩，2021年高标准农田建设1.3万亩。编制完成了《三河市优势特色种植产业发展规划（2021-2025年）》，调整特色产业作物6900亩，推广节水冬小麦4万亩、粮饲兼用玉米11.56万亩；建设节水灌溉工程1万亩，推广旱作雨养种植1.84万亩。全市标准化养殖场180家，其中省级1家，廊坊市级31家。年内农作物耕、种、收综合机械化水平达到了90%</w:t>
      </w:r>
      <w:r>
        <w:rPr>
          <w:rFonts w:hint="eastAsia" w:ascii="Times New Roman" w:hAnsi="Times New Roman" w:eastAsia="仿宋_GB2312" w:cs="Times New Roman"/>
          <w:sz w:val="32"/>
          <w:szCs w:val="32"/>
          <w:lang w:eastAsia="zh-CN"/>
        </w:rPr>
        <w:t>。</w:t>
      </w:r>
    </w:p>
    <w:p>
      <w:pPr>
        <w:pStyle w:val="20"/>
      </w:pPr>
      <w:r>
        <w:t>（六）推动农业提质增效</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完善基层农机推广体系建设，强化农业科技支撑。打造兴农创新驿站为高端精品驿站，开展高素质农民培育和新型职业农民培训。开展畜禽粪污整治和资源化利用再提升行动，推进规模养殖场粪污处理设施装备提档升级，不断改善农村人居环境质量。强化重大病虫害防控监测，推进主要农作物病虫害统防统治和农药减量增效。推行“两品一标”认证，着力打造品牌农业。按照科技高端、标准高端、品质高端、品牌高端的标准，重点依托特色农产品优势区、现代农业园区，着力特色示范基地。全面加强监管能力建设，切实提升我市农产品质量监管水平，强化质量安全保障。</w:t>
      </w:r>
    </w:p>
    <w:p>
      <w:pPr>
        <w:spacing w:line="584" w:lineRule="exact"/>
        <w:ind w:firstLine="640" w:firstLineChars="200"/>
      </w:pPr>
      <w:r>
        <w:rPr>
          <w:rFonts w:hint="eastAsia" w:ascii="Times New Roman" w:hAnsi="Times New Roman" w:eastAsia="仿宋_GB2312" w:cs="Times New Roman"/>
          <w:sz w:val="32"/>
          <w:szCs w:val="32"/>
        </w:rPr>
        <w:t>绩效指标：遴选了10个示范主体、3个示范基地及20名农业技术指导员，促进8个主导品种和5项优质绿色高效主推技术落地生效。组织技术培训2场，培训农技人员25人次、主体农户100户，辐射带动三河及周边果树种植100余户，应用新技术、新品种种植1000亩。培训高素质农民160人，职业农民培育6100人次。完成26家规模养殖场粪污处理设施提升任务，达到二级水平21家，提升至一级水平5家。年度内全市畜禽规模养殖场粪污处理设施装备配套率达到100%，畜禽粪污综合利用率达到90%以上；收储小麦秸秆2498.82吨，秸秆综合利用率达到98%以上。完成小麦统防统治面积13万亩次，统防统治覆盖率为60.5%；玉米统防统治面积14.3万亩次，统防统治覆盖率为46.1%，农药使用量减少20吨，继续保持负增长。推动山清种植续展1个，铭石源农业申报1个、利都农业申报2个。打造了段甲岭镇、黄土庄镇果品，齐心庄镇、李旗庄镇菌菜，皇庄镇特色种植采摘3个农业精品示范基地。定性抽检农产品样品60743个，定量抽检农产品样品1465个，“两品一标”农产品监测合格率100%，农产品检测合格率达到98%以上。</w:t>
      </w:r>
    </w:p>
    <w:p>
      <w:pPr>
        <w:pStyle w:val="20"/>
      </w:pPr>
      <w:r>
        <w:t>（七）打造产业融合新业态</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开展休闲农业和乡村旅游精品线路推介工作，集中开展“春观花”“夏纳凉”“秋采摘”三次精品线路宣传推介。壮大龙头企业规模，推进转型升级，提升农业产业化经营水平。积极拓展服务领域，鼓励支持农业社会化服务组织开展服务，引导农业生产性服务向更深层次、更宽范围拓展。加快培育发展家庭农场、农民专业合作社等新型农业经营主体和服务主体，着力培育新型农业经营主体。</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组织推介和评定休闲农业与乡村旅游星级企业，创建了一批标准高、影响大、口碑佳、游客多、效益好的农旅融合品牌。“廊坊市京东三河冬季赏雪休闲采摘游线路”被推荐为河北省33条“冬农趣”系列休闲农业与乡村旅游线路之一；“廊坊市冬季科普养生休闲游”被农业农村部推介为2021中国美丽乡村休闲旅游行（冬季）精品线路以及休闲农业精品点。打造省级创新型企业两家---福成五丰食品股份有限公司和三河市汇福粮油集团，重点发展了畜牧、速食品加工产业集群和粮油加工产业集群。2021年全市农业托管服务面积27.16万亩次。全市注册登记的农民专业合作社203家，其中省级示范社3家，廊坊市级示范社5家；农业部门备案的家庭农场37家，其中省级示范农场2家，廊坊市级示范农场 5家。</w:t>
      </w:r>
    </w:p>
    <w:p>
      <w:pPr>
        <w:pStyle w:val="20"/>
      </w:pPr>
      <w:r>
        <w:t>（八）守牢乡村振兴工作底线</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绩效目标：做好非洲猪瘟等重大动物疫病防控，防范化解农业农村领域安全风险，强化农业执法检查，全力守住发展底线。</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强化联防联控机制，提升动物疫病防控整体能力，群体免疫密度常年保持在90％以上，免疫抗体合格率全年保持在80％以上。2021年，产地检疫共计7037亩，小麦、玉米种子调运检疫15批次，蔬菜种子调运9批次，未发现检疫性有害生物；开展种子、肥料、农药、兽药等农资产品专项整治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市农业农村局始终以习近平新时代中国特色社会主义思想为指导，全面推进从严治党，确保农业高质高效、乡村宜居宜业、农民富裕富足。</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加强组织领导，强化思想政治引领。建立局主要领导任组长，分管局领导任副组长，各处室和单位主要负责人为成员的工作推动机制，逐级落实市委、市政府及上级业务主管部门的工作任务，各股室之间各司其职，密切配合，分节点抓好贯彻落实，确保各项重点工作任务和要求落地落实落细。严格落实意识形态工作责任制，坚持业务工作与意识形态工作齐头并进、同步推进，筑牢意识形态安全防线。</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完善制度建设，充分发挥监督作用。推行重大政策和项目事前绩效评估制度，维修改造项目事前论证评估机制，认真落实“三挂钩、两纳入”绩效考评挂钩机制，将单位预算安排、项目预算安排、转移支付资金分配与绩效评价结果相挂钩，将预算绩效结果纳入单位和干部工作考核体系，从源头上切实强化激励约束作用，提高预算单位的主体责任意识。建立健全内审监督机制，推动财务审计，预算项目审计，转移支付资金审计，干部离任审计常态化，切实提高自我约束、自我监督能力。</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规范项目实施，提高绩效设定质量。建立健全内部管理制约机制，严谨制定预算，严格按照预算内容，合理安排使用资金，确保资金使用执行有效，质量可控，财务管理合规、有效，充分开展调研和考察，确保绩效目标指向明确、具体细化、合理可行，切实提高经济效益、政治效益、生态效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强化支出管理，树立绩效管理理念。严格执行严格执行国家各项经济政策、法律法规和三河市财政部门资金使用管理办法，协同市财政部门、纪委监委部门等，强化资金管理，明确资金使用情况的监管，提高资金使用的规范性。严格资金审批程序，不断完善内控制度，加强现金管理，固定资产登记、使用和报废处置管理，确保会计核算真实、完整，做到支出合理，物尽其用。建立预算全面绩效管理的观念，关注财政资金使用所发挥的作用，对资金产生的效社会益进行跟踪和统计，充分显示财政资金的效果和效益。</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93"/>
        <w:gridCol w:w="1668"/>
        <w:gridCol w:w="2064"/>
        <w:gridCol w:w="1968"/>
        <w:gridCol w:w="2244"/>
        <w:gridCol w:w="612"/>
        <w:gridCol w:w="984"/>
        <w:gridCol w:w="109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6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6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24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68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0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93" w:type="dxa"/>
            <w:vMerge w:val="continue"/>
            <w:tcBorders>
              <w:tl2br w:val="nil"/>
              <w:tr2bl w:val="nil"/>
            </w:tcBorders>
            <w:vAlign w:val="center"/>
          </w:tcPr>
          <w:p/>
        </w:tc>
        <w:tc>
          <w:tcPr>
            <w:tcW w:w="1668" w:type="dxa"/>
            <w:vMerge w:val="continue"/>
            <w:tcBorders>
              <w:tl2br w:val="nil"/>
              <w:tr2bl w:val="nil"/>
            </w:tcBorders>
            <w:vAlign w:val="center"/>
          </w:tcPr>
          <w:p/>
        </w:tc>
        <w:tc>
          <w:tcPr>
            <w:tcW w:w="2064" w:type="dxa"/>
            <w:vMerge w:val="continue"/>
            <w:tcBorders>
              <w:tl2br w:val="nil"/>
              <w:tr2bl w:val="nil"/>
            </w:tcBorders>
            <w:vAlign w:val="center"/>
          </w:tcPr>
          <w:p/>
        </w:tc>
        <w:tc>
          <w:tcPr>
            <w:tcW w:w="1968" w:type="dxa"/>
            <w:vMerge w:val="continue"/>
            <w:tcBorders>
              <w:tl2br w:val="nil"/>
              <w:tr2bl w:val="nil"/>
            </w:tcBorders>
            <w:vAlign w:val="center"/>
          </w:tcPr>
          <w:p/>
        </w:tc>
        <w:tc>
          <w:tcPr>
            <w:tcW w:w="2244" w:type="dxa"/>
            <w:vMerge w:val="continue"/>
            <w:tcBorders>
              <w:tl2br w:val="nil"/>
              <w:tr2bl w:val="nil"/>
            </w:tcBorders>
            <w:vAlign w:val="center"/>
          </w:tcPr>
          <w:p/>
        </w:tc>
        <w:tc>
          <w:tcPr>
            <w:tcW w:w="61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98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0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93"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6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ascii="方正书宋_GBK" w:eastAsia="方正书宋_GBK"/>
              </w:rPr>
              <w:t>数量</w:t>
            </w:r>
            <w:r>
              <w:rPr>
                <w:rFonts w:hint="eastAsia" w:ascii="方正书宋_GBK" w:eastAsia="方正书宋_GBK"/>
                <w:lang w:val="en-US" w:eastAsia="zh-CN"/>
              </w:rPr>
              <w:t>指标</w:t>
            </w:r>
          </w:p>
        </w:tc>
        <w:tc>
          <w:tcPr>
            <w:tcW w:w="2064"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rPr>
              <w:t>完成项目数量</w:t>
            </w:r>
          </w:p>
        </w:tc>
        <w:tc>
          <w:tcPr>
            <w:tcW w:w="19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根据实际情况而定</w:t>
            </w:r>
          </w:p>
        </w:tc>
        <w:tc>
          <w:tcPr>
            <w:tcW w:w="2244" w:type="dxa"/>
            <w:tcBorders>
              <w:tl2br w:val="nil"/>
              <w:tr2bl w:val="nil"/>
            </w:tcBorders>
            <w:vAlign w:val="center"/>
          </w:tcPr>
          <w:p>
            <w:pPr>
              <w:widowControl/>
              <w:adjustRightInd w:val="0"/>
              <w:snapToGrid w:val="0"/>
              <w:jc w:val="both"/>
              <w:rPr>
                <w:rFonts w:ascii="方正书宋_GBK" w:eastAsia="方正书宋_GBK"/>
              </w:rPr>
            </w:pPr>
            <w:r>
              <w:rPr>
                <w:rFonts w:hint="eastAsia" w:ascii="方正书宋_GBK" w:eastAsia="方正书宋_GBK"/>
              </w:rPr>
              <w:t>反映项目完成数量</w:t>
            </w:r>
          </w:p>
        </w:tc>
        <w:tc>
          <w:tcPr>
            <w:tcW w:w="6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8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111</w:t>
            </w:r>
          </w:p>
        </w:tc>
        <w:tc>
          <w:tcPr>
            <w:tcW w:w="109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180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93" w:type="dxa"/>
            <w:vMerge w:val="continue"/>
            <w:tcBorders>
              <w:tl2br w:val="nil"/>
              <w:tr2bl w:val="nil"/>
            </w:tcBorders>
            <w:vAlign w:val="center"/>
          </w:tcPr>
          <w:p/>
        </w:tc>
        <w:tc>
          <w:tcPr>
            <w:tcW w:w="16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r>
              <w:rPr>
                <w:rFonts w:hint="eastAsia" w:ascii="方正书宋_GBK" w:eastAsia="方正书宋_GBK"/>
                <w:lang w:val="en-US" w:eastAsia="zh-CN"/>
              </w:rPr>
              <w:t>指标</w:t>
            </w:r>
          </w:p>
        </w:tc>
        <w:tc>
          <w:tcPr>
            <w:tcW w:w="20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机关运转率（%）</w:t>
            </w:r>
          </w:p>
        </w:tc>
        <w:tc>
          <w:tcPr>
            <w:tcW w:w="19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根据实际情况而定</w:t>
            </w:r>
          </w:p>
        </w:tc>
        <w:tc>
          <w:tcPr>
            <w:tcW w:w="224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反映各项日常工作保障情况</w:t>
            </w:r>
          </w:p>
        </w:tc>
        <w:tc>
          <w:tcPr>
            <w:tcW w:w="6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8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109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180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93" w:type="dxa"/>
            <w:vMerge w:val="continue"/>
            <w:tcBorders>
              <w:tl2br w:val="nil"/>
              <w:tr2bl w:val="nil"/>
            </w:tcBorders>
            <w:vAlign w:val="center"/>
          </w:tcPr>
          <w:p/>
        </w:tc>
        <w:tc>
          <w:tcPr>
            <w:tcW w:w="16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r>
              <w:rPr>
                <w:rFonts w:hint="eastAsia" w:ascii="方正书宋_GBK" w:eastAsia="方正书宋_GBK"/>
                <w:lang w:val="en-US" w:eastAsia="zh-CN"/>
              </w:rPr>
              <w:t>指标</w:t>
            </w:r>
          </w:p>
        </w:tc>
        <w:tc>
          <w:tcPr>
            <w:tcW w:w="20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完成时限</w:t>
            </w:r>
          </w:p>
        </w:tc>
        <w:tc>
          <w:tcPr>
            <w:tcW w:w="19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根据实际情况而定</w:t>
            </w:r>
          </w:p>
        </w:tc>
        <w:tc>
          <w:tcPr>
            <w:tcW w:w="224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反映按时完成的工时间</w:t>
            </w:r>
          </w:p>
        </w:tc>
        <w:tc>
          <w:tcPr>
            <w:tcW w:w="6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109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年</w:t>
            </w:r>
          </w:p>
        </w:tc>
        <w:tc>
          <w:tcPr>
            <w:tcW w:w="180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6" w:hRule="atLeast"/>
          <w:jc w:val="center"/>
        </w:trPr>
        <w:tc>
          <w:tcPr>
            <w:tcW w:w="1393" w:type="dxa"/>
            <w:vMerge w:val="continue"/>
            <w:tcBorders>
              <w:tl2br w:val="nil"/>
              <w:tr2bl w:val="nil"/>
            </w:tcBorders>
            <w:vAlign w:val="center"/>
          </w:tcPr>
          <w:p/>
        </w:tc>
        <w:tc>
          <w:tcPr>
            <w:tcW w:w="16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r>
              <w:rPr>
                <w:rFonts w:hint="eastAsia" w:ascii="方正书宋_GBK" w:eastAsia="方正书宋_GBK"/>
                <w:lang w:val="en-US" w:eastAsia="zh-CN"/>
              </w:rPr>
              <w:t>指标</w:t>
            </w:r>
          </w:p>
        </w:tc>
        <w:tc>
          <w:tcPr>
            <w:tcW w:w="20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项目所需资金</w:t>
            </w:r>
          </w:p>
        </w:tc>
        <w:tc>
          <w:tcPr>
            <w:tcW w:w="19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根据实际情况而定</w:t>
            </w:r>
          </w:p>
        </w:tc>
        <w:tc>
          <w:tcPr>
            <w:tcW w:w="224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反映全年项目所需资金</w:t>
            </w:r>
          </w:p>
        </w:tc>
        <w:tc>
          <w:tcPr>
            <w:tcW w:w="6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8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2264.15</w:t>
            </w:r>
          </w:p>
        </w:tc>
        <w:tc>
          <w:tcPr>
            <w:tcW w:w="109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万元</w:t>
            </w:r>
          </w:p>
        </w:tc>
        <w:tc>
          <w:tcPr>
            <w:tcW w:w="180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93"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6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r>
              <w:rPr>
                <w:rFonts w:hint="eastAsia" w:ascii="方正书宋_GBK" w:eastAsia="方正书宋_GBK"/>
                <w:lang w:val="en-US" w:eastAsia="zh-CN"/>
              </w:rPr>
              <w:t>指标</w:t>
            </w:r>
          </w:p>
        </w:tc>
        <w:tc>
          <w:tcPr>
            <w:tcW w:w="20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社会影响力</w:t>
            </w:r>
          </w:p>
        </w:tc>
        <w:tc>
          <w:tcPr>
            <w:tcW w:w="19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根据实际情况而定</w:t>
            </w:r>
          </w:p>
        </w:tc>
        <w:tc>
          <w:tcPr>
            <w:tcW w:w="224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反映效提升群众进度意识的知晓率</w:t>
            </w:r>
          </w:p>
        </w:tc>
        <w:tc>
          <w:tcPr>
            <w:tcW w:w="6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8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109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180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93" w:type="dxa"/>
            <w:tcBorders>
              <w:tl2br w:val="nil"/>
              <w:tr2bl w:val="nil"/>
            </w:tcBorders>
            <w:vAlign w:val="center"/>
          </w:tcPr>
          <w:p>
            <w:pPr>
              <w:jc w:val="center"/>
              <w:rPr>
                <w:rFonts w:hint="default" w:eastAsia="宋体"/>
                <w:lang w:val="en-US" w:eastAsia="zh-CN"/>
              </w:rPr>
            </w:pPr>
            <w:r>
              <w:rPr>
                <w:rFonts w:hint="eastAsia" w:ascii="方正书宋_GBK" w:eastAsia="方正书宋_GBK"/>
                <w:lang w:val="en-US" w:eastAsia="zh-CN"/>
              </w:rPr>
              <w:t>单位满意度</w:t>
            </w:r>
          </w:p>
        </w:tc>
        <w:tc>
          <w:tcPr>
            <w:tcW w:w="16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r>
              <w:rPr>
                <w:rFonts w:hint="eastAsia" w:ascii="方正书宋_GBK" w:eastAsia="方正书宋_GBK"/>
                <w:lang w:val="en-US" w:eastAsia="zh-CN"/>
              </w:rPr>
              <w:t>指标</w:t>
            </w:r>
          </w:p>
        </w:tc>
        <w:tc>
          <w:tcPr>
            <w:tcW w:w="2064" w:type="dxa"/>
            <w:tcBorders>
              <w:tl2br w:val="nil"/>
              <w:tr2bl w:val="nil"/>
            </w:tcBorders>
            <w:noWrap/>
            <w:vAlign w:val="center"/>
          </w:tcPr>
          <w:p>
            <w:pPr>
              <w:widowControl/>
              <w:adjustRightInd w:val="0"/>
              <w:snapToGrid w:val="0"/>
              <w:jc w:val="left"/>
              <w:rPr>
                <w:rFonts w:ascii="方正书宋_GBK" w:eastAsia="方正书宋_GBK"/>
              </w:rPr>
            </w:pPr>
            <w:r>
              <w:rPr>
                <w:rFonts w:hint="eastAsia" w:ascii="方正书宋_GBK" w:eastAsia="方正书宋_GBK"/>
              </w:rPr>
              <w:t>服务对象满意度指标</w:t>
            </w:r>
          </w:p>
        </w:tc>
        <w:tc>
          <w:tcPr>
            <w:tcW w:w="1968"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根据实际情况而定</w:t>
            </w:r>
          </w:p>
        </w:tc>
        <w:tc>
          <w:tcPr>
            <w:tcW w:w="2244" w:type="dxa"/>
            <w:tcBorders>
              <w:tl2br w:val="nil"/>
              <w:tr2bl w:val="nil"/>
            </w:tcBorders>
            <w:noWrap/>
            <w:vAlign w:val="center"/>
          </w:tcPr>
          <w:p>
            <w:pPr>
              <w:widowControl/>
              <w:adjustRightInd w:val="0"/>
              <w:snapToGrid w:val="0"/>
              <w:jc w:val="left"/>
              <w:rPr>
                <w:rFonts w:ascii="方正书宋_GBK" w:eastAsia="方正书宋_GBK"/>
              </w:rPr>
            </w:pPr>
            <w:r>
              <w:rPr>
                <w:rFonts w:hint="eastAsia" w:ascii="方正书宋_GBK" w:eastAsia="方正书宋_GBK"/>
              </w:rPr>
              <w:t>服务对象满意度</w:t>
            </w:r>
          </w:p>
        </w:tc>
        <w:tc>
          <w:tcPr>
            <w:tcW w:w="61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8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109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180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Times New Roman" w:hAnsi="Times New Roman" w:eastAsia="仿宋_GB2312" w:cs="Times New Roman"/>
          <w:sz w:val="28"/>
        </w:rPr>
        <w:t>2021年农作物秸秆综合利用补贴资金绩效目标表</w:t>
      </w:r>
    </w:p>
    <w:p>
      <w:pPr>
        <w:spacing w:line="14" w:lineRule="exact"/>
        <w:ind w:firstLine="420" w:firstLineChars="200"/>
        <w:jc w:val="center"/>
        <w:rPr>
          <w:rFonts w:ascii="Times New Roman" w:hAnsi="Times New Roman" w:eastAsia="仿宋_GB2312" w:cs="Times New Roman"/>
        </w:rPr>
      </w:pPr>
    </w:p>
    <w:tbl>
      <w:tblPr>
        <w:tblStyle w:val="8"/>
        <w:tblW w:w="140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1"/>
        <w:gridCol w:w="1598"/>
        <w:gridCol w:w="2626"/>
        <w:gridCol w:w="4068"/>
        <w:gridCol w:w="1680"/>
        <w:gridCol w:w="2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2" w:type="dxa"/>
            <w:gridSpan w:val="5"/>
            <w:shd w:val="clear" w:color="auto" w:fill="auto"/>
            <w:vAlign w:val="center"/>
          </w:tcPr>
          <w:p>
            <w:pPr>
              <w:spacing w:line="300" w:lineRule="exact"/>
              <w:ind w:firstLine="260" w:firstLineChars="0"/>
              <w:rPr>
                <w:rFonts w:ascii="Times New Roman" w:hAnsi="Times New Roman" w:eastAsia="仿宋_GB2312" w:cs="Times New Roman"/>
                <w:b/>
              </w:rPr>
            </w:pPr>
            <w:r>
              <w:rPr>
                <w:rFonts w:ascii="Times New Roman" w:hAnsi="Times New Roman" w:eastAsia="仿宋_GB2312" w:cs="Times New Roman"/>
              </w:rPr>
              <w:t>推广农作物秸秆能源化、基料化、肥料化等综合利用技术，减少焚烧秸秆现象。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6" w:hRule="atLeast"/>
          <w:tblHeader/>
          <w:jc w:val="center"/>
        </w:trPr>
        <w:tc>
          <w:tcPr>
            <w:tcW w:w="13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5" w:hRule="atLeast"/>
          <w:jc w:val="center"/>
        </w:trPr>
        <w:tc>
          <w:tcPr>
            <w:tcW w:w="135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98"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数量指标</w:t>
            </w:r>
          </w:p>
        </w:tc>
        <w:tc>
          <w:tcPr>
            <w:tcW w:w="2626"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收储利用农作物秸秆数量</w:t>
            </w:r>
          </w:p>
        </w:tc>
        <w:tc>
          <w:tcPr>
            <w:tcW w:w="4068"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收储利用农作物秸秆总重量</w:t>
            </w:r>
          </w:p>
        </w:tc>
        <w:tc>
          <w:tcPr>
            <w:tcW w:w="1680"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2万吨</w:t>
            </w:r>
          </w:p>
        </w:tc>
        <w:tc>
          <w:tcPr>
            <w:tcW w:w="2760"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《三河市农作物秸秆综合利用奖补办法（试行）》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1" w:type="dxa"/>
            <w:vMerge w:val="continue"/>
            <w:shd w:val="clear" w:color="auto" w:fill="auto"/>
            <w:vAlign w:val="center"/>
          </w:tcPr>
          <w:p/>
        </w:tc>
        <w:tc>
          <w:tcPr>
            <w:tcW w:w="159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262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离田利用率</w:t>
            </w:r>
          </w:p>
        </w:tc>
        <w:tc>
          <w:tcPr>
            <w:tcW w:w="4068" w:type="dxa"/>
            <w:shd w:val="clear" w:color="auto" w:fill="auto"/>
            <w:vAlign w:val="center"/>
          </w:tcPr>
          <w:p>
            <w:pPr>
              <w:pStyle w:val="14"/>
              <w:jc w:val="lef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离田利用秸秆数量占利用秸秆总量的比率</w:t>
            </w:r>
          </w:p>
        </w:tc>
        <w:tc>
          <w:tcPr>
            <w:tcW w:w="16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100 %</w:t>
            </w:r>
          </w:p>
        </w:tc>
        <w:tc>
          <w:tcPr>
            <w:tcW w:w="2760" w:type="dxa"/>
            <w:shd w:val="clear" w:color="auto" w:fill="auto"/>
            <w:vAlign w:val="center"/>
          </w:tcPr>
          <w:p>
            <w:pPr>
              <w:spacing w:line="300" w:lineRule="exact"/>
              <w:jc w:val="both"/>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《三河市农作物秸秆综合利用奖补办法（试行）》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1351" w:type="dxa"/>
            <w:vMerge w:val="continue"/>
            <w:shd w:val="clear" w:color="auto" w:fill="auto"/>
            <w:vAlign w:val="center"/>
          </w:tcPr>
          <w:p/>
        </w:tc>
        <w:tc>
          <w:tcPr>
            <w:tcW w:w="159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262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完成时间</w:t>
            </w:r>
          </w:p>
        </w:tc>
        <w:tc>
          <w:tcPr>
            <w:tcW w:w="4068" w:type="dxa"/>
            <w:shd w:val="clear" w:color="auto" w:fill="auto"/>
            <w:vAlign w:val="center"/>
          </w:tcPr>
          <w:p>
            <w:pPr>
              <w:pStyle w:val="14"/>
              <w:jc w:val="lef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补贴拨付时间</w:t>
            </w:r>
          </w:p>
        </w:tc>
        <w:tc>
          <w:tcPr>
            <w:tcW w:w="16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2022年6月</w:t>
            </w:r>
          </w:p>
        </w:tc>
        <w:tc>
          <w:tcPr>
            <w:tcW w:w="2760"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《三河市农作物秸秆综合利用奖补办法（试行）》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7" w:hRule="atLeast"/>
          <w:jc w:val="center"/>
        </w:trPr>
        <w:tc>
          <w:tcPr>
            <w:tcW w:w="1351" w:type="dxa"/>
            <w:vMerge w:val="continue"/>
            <w:shd w:val="clear" w:color="auto" w:fill="auto"/>
            <w:vAlign w:val="center"/>
          </w:tcPr>
          <w:p/>
        </w:tc>
        <w:tc>
          <w:tcPr>
            <w:tcW w:w="159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262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补贴金额</w:t>
            </w:r>
          </w:p>
        </w:tc>
        <w:tc>
          <w:tcPr>
            <w:tcW w:w="4068" w:type="dxa"/>
            <w:shd w:val="clear" w:color="auto" w:fill="auto"/>
            <w:vAlign w:val="center"/>
          </w:tcPr>
          <w:p>
            <w:pPr>
              <w:pStyle w:val="14"/>
              <w:jc w:val="lef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每吨补贴金额</w:t>
            </w:r>
          </w:p>
        </w:tc>
        <w:tc>
          <w:tcPr>
            <w:tcW w:w="16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500元</w:t>
            </w:r>
          </w:p>
        </w:tc>
        <w:tc>
          <w:tcPr>
            <w:tcW w:w="2760"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《三河市农作物秸秆综合利用奖补办法（试行）》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3" w:hRule="atLeast"/>
          <w:jc w:val="center"/>
        </w:trPr>
        <w:tc>
          <w:tcPr>
            <w:tcW w:w="135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9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262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秸秆综合利用率</w:t>
            </w:r>
          </w:p>
        </w:tc>
        <w:tc>
          <w:tcPr>
            <w:tcW w:w="40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综合利用的秸秆数量占秸秆总量的比率</w:t>
            </w:r>
          </w:p>
        </w:tc>
        <w:tc>
          <w:tcPr>
            <w:tcW w:w="16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≥97 %</w:t>
            </w:r>
          </w:p>
        </w:tc>
        <w:tc>
          <w:tcPr>
            <w:tcW w:w="2760"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《三河市农作物秸秆综合利用奖补办法（试行）》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5" w:hRule="atLeast"/>
          <w:jc w:val="center"/>
        </w:trPr>
        <w:tc>
          <w:tcPr>
            <w:tcW w:w="135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9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262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受益对象满意度</w:t>
            </w:r>
          </w:p>
        </w:tc>
        <w:tc>
          <w:tcPr>
            <w:tcW w:w="406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满意的受益对象占全部调研对象的比率</w:t>
            </w:r>
          </w:p>
        </w:tc>
        <w:tc>
          <w:tcPr>
            <w:tcW w:w="168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受益对象满意度调查结果是否达标95 %</w:t>
            </w:r>
          </w:p>
        </w:tc>
        <w:tc>
          <w:tcPr>
            <w:tcW w:w="2760"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2.2022年市域林地、果园枝叶处理项目资金绩效目标表</w:t>
      </w:r>
    </w:p>
    <w:p>
      <w:pPr>
        <w:spacing w:line="14" w:lineRule="exact"/>
        <w:ind w:firstLine="420" w:firstLineChars="200"/>
        <w:jc w:val="center"/>
        <w:rPr>
          <w:rFonts w:ascii="Times New Roman" w:hAnsi="Times New Roman" w:eastAsia="仿宋_GB2312" w:cs="Times New Roman"/>
        </w:rPr>
      </w:pP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80"/>
        <w:gridCol w:w="1884"/>
        <w:gridCol w:w="1664"/>
        <w:gridCol w:w="2045"/>
        <w:gridCol w:w="1129"/>
        <w:gridCol w:w="5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39"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4360" w:type="pct"/>
            <w:gridSpan w:val="5"/>
            <w:shd w:val="clear" w:color="auto" w:fill="auto"/>
            <w:vAlign w:val="center"/>
          </w:tcPr>
          <w:p>
            <w:pPr>
              <w:spacing w:line="300" w:lineRule="exact"/>
              <w:rPr>
                <w:rFonts w:ascii="Times New Roman" w:hAnsi="Times New Roman" w:eastAsia="仿宋_GB2312" w:cs="Times New Roman"/>
                <w:b/>
              </w:rPr>
            </w:pPr>
            <w:r>
              <w:t>通过公开招标，择优选取市域内符合条件的林地、果园废柴枝叶加工处理企业进行购买服务，处理后的废柴枝叶粉碎物按照标准进行奖补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39"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676"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597"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734"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405"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946"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03" w:hRule="atLeast"/>
          <w:jc w:val="center"/>
        </w:trPr>
        <w:tc>
          <w:tcPr>
            <w:tcW w:w="639" w:type="pct"/>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676" w:type="pct"/>
            <w:shd w:val="clear" w:color="auto" w:fill="auto"/>
            <w:vAlign w:val="center"/>
          </w:tcPr>
          <w:p>
            <w:pPr>
              <w:pStyle w:val="14"/>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597" w:type="pct"/>
            <w:shd w:val="clear" w:color="auto" w:fill="auto"/>
            <w:vAlign w:val="center"/>
          </w:tcPr>
          <w:p>
            <w:pPr>
              <w:pStyle w:val="14"/>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处理枝叶废弃物数量</w:t>
            </w:r>
          </w:p>
        </w:tc>
        <w:tc>
          <w:tcPr>
            <w:tcW w:w="734" w:type="pct"/>
            <w:shd w:val="clear" w:color="auto" w:fill="auto"/>
            <w:vAlign w:val="center"/>
          </w:tcPr>
          <w:p>
            <w:pPr>
              <w:pStyle w:val="14"/>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收集、处理各种枝叶废弃物数量</w:t>
            </w:r>
          </w:p>
        </w:tc>
        <w:tc>
          <w:tcPr>
            <w:tcW w:w="405" w:type="pct"/>
            <w:shd w:val="clear" w:color="auto" w:fill="auto"/>
            <w:vAlign w:val="center"/>
          </w:tcPr>
          <w:p>
            <w:pPr>
              <w:pStyle w:val="14"/>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500吨</w:t>
            </w:r>
          </w:p>
        </w:tc>
        <w:tc>
          <w:tcPr>
            <w:tcW w:w="1946" w:type="pct"/>
            <w:shd w:val="clear" w:color="auto" w:fill="auto"/>
            <w:vAlign w:val="center"/>
          </w:tcPr>
          <w:p>
            <w:pPr>
              <w:pStyle w:val="14"/>
              <w:jc w:val="left"/>
              <w:rPr>
                <w:rFonts w:hint="default"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r>
              <w:rPr>
                <w:rFonts w:hint="eastAsia" w:ascii="Times New Roman" w:hAnsi="Times New Roman" w:eastAsia="仿宋_GB2312" w:cs="Times New Roman"/>
                <w:kern w:val="2"/>
                <w:sz w:val="21"/>
                <w:szCs w:val="22"/>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39" w:type="pct"/>
            <w:vMerge w:val="continue"/>
            <w:shd w:val="clear" w:color="auto" w:fill="auto"/>
            <w:vAlign w:val="center"/>
          </w:tcPr>
          <w:p/>
        </w:tc>
        <w:tc>
          <w:tcPr>
            <w:tcW w:w="676"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597"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解决全市枝叶废弃物数量的覆盖率</w:t>
            </w:r>
          </w:p>
        </w:tc>
        <w:tc>
          <w:tcPr>
            <w:tcW w:w="734"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处理的枝叶废弃物占全市应处理数量的百分比</w:t>
            </w:r>
          </w:p>
        </w:tc>
        <w:tc>
          <w:tcPr>
            <w:tcW w:w="405"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100 %</w:t>
            </w:r>
          </w:p>
        </w:tc>
        <w:tc>
          <w:tcPr>
            <w:tcW w:w="1946"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9" w:hRule="atLeast"/>
          <w:jc w:val="center"/>
        </w:trPr>
        <w:tc>
          <w:tcPr>
            <w:tcW w:w="639" w:type="pct"/>
            <w:vMerge w:val="continue"/>
            <w:shd w:val="clear" w:color="auto" w:fill="auto"/>
            <w:vAlign w:val="center"/>
          </w:tcPr>
          <w:p/>
        </w:tc>
        <w:tc>
          <w:tcPr>
            <w:tcW w:w="676"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597"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734"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在既定时间内完成</w:t>
            </w:r>
          </w:p>
        </w:tc>
        <w:tc>
          <w:tcPr>
            <w:tcW w:w="405"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12个月</w:t>
            </w:r>
          </w:p>
        </w:tc>
        <w:tc>
          <w:tcPr>
            <w:tcW w:w="1946"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39" w:type="pct"/>
            <w:vMerge w:val="continue"/>
            <w:shd w:val="clear" w:color="auto" w:fill="auto"/>
            <w:vAlign w:val="center"/>
          </w:tcPr>
          <w:p/>
        </w:tc>
        <w:tc>
          <w:tcPr>
            <w:tcW w:w="676"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597"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资金成本</w:t>
            </w:r>
          </w:p>
        </w:tc>
        <w:tc>
          <w:tcPr>
            <w:tcW w:w="734"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每吨处理所需成本</w:t>
            </w:r>
          </w:p>
        </w:tc>
        <w:tc>
          <w:tcPr>
            <w:tcW w:w="405"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2000元</w:t>
            </w:r>
          </w:p>
        </w:tc>
        <w:tc>
          <w:tcPr>
            <w:tcW w:w="1946" w:type="pct"/>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39" w:type="pc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676" w:type="pct"/>
            <w:shd w:val="clear" w:color="auto" w:fill="auto"/>
            <w:vAlign w:val="center"/>
          </w:tcPr>
          <w:p>
            <w:pPr>
              <w:widowControl w:val="0"/>
              <w:spacing w:line="300" w:lineRule="exact"/>
              <w:jc w:val="center"/>
              <w:rPr>
                <w:rFonts w:ascii="Times New Roman" w:hAnsi="Times New Roman" w:eastAsia="仿宋_GB2312" w:cs="Times New Roman"/>
              </w:rPr>
            </w:pPr>
            <w:r>
              <w:rPr>
                <w:rFonts w:ascii="Times New Roman" w:hAnsi="Times New Roman" w:eastAsia="仿宋_GB2312" w:cs="Times New Roman"/>
                <w:kern w:val="2"/>
                <w:sz w:val="21"/>
                <w:szCs w:val="22"/>
                <w:lang w:val="en-US" w:eastAsia="zh-CN" w:bidi="ar-SA"/>
              </w:rPr>
              <w:t>社会效益指标</w:t>
            </w:r>
          </w:p>
        </w:tc>
        <w:tc>
          <w:tcPr>
            <w:tcW w:w="597" w:type="pct"/>
            <w:shd w:val="clear" w:color="auto" w:fill="auto"/>
            <w:vAlign w:val="center"/>
          </w:tcPr>
          <w:p>
            <w:pPr>
              <w:widowControl w:val="0"/>
              <w:spacing w:line="300" w:lineRule="exact"/>
              <w:jc w:val="center"/>
              <w:rPr>
                <w:rFonts w:ascii="Times New Roman" w:hAnsi="Times New Roman" w:eastAsia="仿宋_GB2312" w:cs="Times New Roman"/>
              </w:rPr>
            </w:pPr>
            <w:r>
              <w:rPr>
                <w:rFonts w:ascii="Times New Roman" w:hAnsi="Times New Roman" w:eastAsia="仿宋_GB2312" w:cs="Times New Roman"/>
                <w:kern w:val="2"/>
                <w:sz w:val="21"/>
                <w:szCs w:val="22"/>
                <w:lang w:val="en-US" w:eastAsia="zh-CN" w:bidi="ar-SA"/>
              </w:rPr>
              <w:t>社会影响力</w:t>
            </w:r>
          </w:p>
        </w:tc>
        <w:tc>
          <w:tcPr>
            <w:tcW w:w="734" w:type="pct"/>
            <w:shd w:val="clear" w:color="auto" w:fill="auto"/>
            <w:vAlign w:val="center"/>
          </w:tcPr>
          <w:p>
            <w:pPr>
              <w:widowControl w:val="0"/>
              <w:spacing w:line="300" w:lineRule="exact"/>
              <w:jc w:val="center"/>
              <w:rPr>
                <w:rFonts w:hint="default" w:ascii="Times New Roman" w:hAnsi="Times New Roman" w:eastAsia="仿宋_GB2312" w:cs="Times New Roman"/>
                <w:lang w:val="en-US"/>
              </w:rPr>
            </w:pPr>
            <w:r>
              <w:rPr>
                <w:rFonts w:ascii="Times New Roman" w:hAnsi="Times New Roman" w:eastAsia="仿宋_GB2312" w:cs="Times New Roman"/>
                <w:kern w:val="2"/>
                <w:sz w:val="21"/>
                <w:szCs w:val="22"/>
                <w:lang w:val="en-US" w:eastAsia="zh-CN" w:bidi="ar-SA"/>
              </w:rPr>
              <w:t>得到广大受众的充</w:t>
            </w:r>
          </w:p>
        </w:tc>
        <w:tc>
          <w:tcPr>
            <w:tcW w:w="405" w:type="pct"/>
            <w:shd w:val="clear" w:color="auto" w:fill="auto"/>
            <w:vAlign w:val="center"/>
          </w:tcPr>
          <w:p>
            <w:pPr>
              <w:widowControl w:val="0"/>
              <w:spacing w:line="300" w:lineRule="exact"/>
              <w:jc w:val="center"/>
              <w:rPr>
                <w:rFonts w:ascii="Times New Roman" w:hAnsi="Times New Roman" w:eastAsia="仿宋_GB2312" w:cs="Times New Roman"/>
              </w:rPr>
            </w:pPr>
            <w:r>
              <w:rPr>
                <w:rFonts w:ascii="Times New Roman" w:hAnsi="Times New Roman" w:eastAsia="仿宋_GB2312" w:cs="Times New Roman"/>
                <w:kern w:val="2"/>
                <w:sz w:val="21"/>
                <w:szCs w:val="22"/>
                <w:lang w:val="en-US" w:eastAsia="zh-CN" w:bidi="ar-SA"/>
              </w:rPr>
              <w:t>≥95%</w:t>
            </w:r>
          </w:p>
        </w:tc>
        <w:tc>
          <w:tcPr>
            <w:tcW w:w="1946" w:type="pct"/>
            <w:shd w:val="clear" w:color="auto" w:fill="auto"/>
            <w:vAlign w:val="center"/>
          </w:tcPr>
          <w:p>
            <w:pPr>
              <w:widowControl w:val="0"/>
              <w:spacing w:line="300" w:lineRule="exact"/>
              <w:jc w:val="left"/>
              <w:rPr>
                <w:rFonts w:ascii="Times New Roman" w:hAnsi="Times New Roman" w:eastAsia="仿宋_GB2312" w:cs="Times New Roman"/>
              </w:rPr>
            </w:pPr>
            <w:r>
              <w:rPr>
                <w:rFonts w:ascii="Times New Roman" w:hAnsi="Times New Roman" w:eastAsia="仿宋_GB2312" w:cs="Times New Roman"/>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39" w:type="pc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676" w:type="pct"/>
            <w:shd w:val="clear" w:color="auto" w:fill="auto"/>
            <w:vAlign w:val="center"/>
          </w:tcPr>
          <w:p>
            <w:pPr>
              <w:widowControl w:val="0"/>
              <w:spacing w:line="300" w:lineRule="exact"/>
              <w:jc w:val="center"/>
              <w:rPr>
                <w:rFonts w:ascii="Times New Roman" w:hAnsi="Times New Roman" w:eastAsia="仿宋_GB2312" w:cs="Times New Roman"/>
              </w:rPr>
            </w:pPr>
            <w:r>
              <w:rPr>
                <w:rFonts w:ascii="Times New Roman" w:hAnsi="Times New Roman" w:eastAsia="仿宋_GB2312" w:cs="Times New Roman"/>
                <w:kern w:val="2"/>
                <w:sz w:val="21"/>
                <w:szCs w:val="22"/>
                <w:lang w:val="en-US" w:eastAsia="zh-CN" w:bidi="ar-SA"/>
              </w:rPr>
              <w:t>服务对象满意度指标</w:t>
            </w:r>
          </w:p>
        </w:tc>
        <w:tc>
          <w:tcPr>
            <w:tcW w:w="597" w:type="pct"/>
            <w:shd w:val="clear" w:color="auto" w:fill="auto"/>
            <w:vAlign w:val="center"/>
          </w:tcPr>
          <w:p>
            <w:pPr>
              <w:widowControl w:val="0"/>
              <w:spacing w:line="300" w:lineRule="exact"/>
              <w:jc w:val="center"/>
              <w:rPr>
                <w:rFonts w:ascii="Times New Roman" w:hAnsi="Times New Roman" w:eastAsia="仿宋_GB2312" w:cs="Times New Roman"/>
              </w:rPr>
            </w:pPr>
            <w:r>
              <w:rPr>
                <w:rFonts w:ascii="Times New Roman" w:hAnsi="Times New Roman" w:eastAsia="仿宋_GB2312" w:cs="Times New Roman"/>
                <w:kern w:val="2"/>
                <w:sz w:val="21"/>
                <w:szCs w:val="22"/>
                <w:lang w:val="en-US" w:eastAsia="zh-CN" w:bidi="ar-SA"/>
              </w:rPr>
              <w:t>服务对象满意度（%）</w:t>
            </w:r>
          </w:p>
        </w:tc>
        <w:tc>
          <w:tcPr>
            <w:tcW w:w="734" w:type="pct"/>
            <w:shd w:val="clear" w:color="auto" w:fill="auto"/>
            <w:vAlign w:val="center"/>
          </w:tcPr>
          <w:p>
            <w:pPr>
              <w:widowControl w:val="0"/>
              <w:spacing w:line="300" w:lineRule="exact"/>
              <w:jc w:val="center"/>
              <w:rPr>
                <w:rFonts w:ascii="Times New Roman" w:hAnsi="Times New Roman" w:eastAsia="仿宋_GB2312" w:cs="Times New Roman"/>
              </w:rPr>
            </w:pPr>
            <w:r>
              <w:rPr>
                <w:rFonts w:ascii="Times New Roman" w:hAnsi="Times New Roman" w:eastAsia="仿宋_GB2312" w:cs="Times New Roman"/>
                <w:kern w:val="2"/>
                <w:sz w:val="21"/>
                <w:szCs w:val="22"/>
                <w:lang w:val="en-US" w:eastAsia="zh-CN" w:bidi="ar-SA"/>
              </w:rPr>
              <w:t>调查中满意和较满意的人数占调查总人数的比例</w:t>
            </w:r>
          </w:p>
        </w:tc>
        <w:tc>
          <w:tcPr>
            <w:tcW w:w="405" w:type="pct"/>
            <w:shd w:val="clear" w:color="auto" w:fill="auto"/>
            <w:vAlign w:val="center"/>
          </w:tcPr>
          <w:p>
            <w:pPr>
              <w:widowControl w:val="0"/>
              <w:spacing w:line="300" w:lineRule="exact"/>
              <w:jc w:val="center"/>
              <w:rPr>
                <w:rFonts w:ascii="Times New Roman" w:hAnsi="Times New Roman" w:eastAsia="仿宋_GB2312" w:cs="Times New Roman"/>
              </w:rPr>
            </w:pPr>
            <w:r>
              <w:rPr>
                <w:rFonts w:ascii="Times New Roman" w:hAnsi="Times New Roman" w:eastAsia="仿宋_GB2312" w:cs="Times New Roman"/>
                <w:kern w:val="2"/>
                <w:sz w:val="21"/>
                <w:szCs w:val="22"/>
                <w:lang w:val="en-US" w:eastAsia="zh-CN" w:bidi="ar-SA"/>
              </w:rPr>
              <w:t>≥95%</w:t>
            </w:r>
          </w:p>
        </w:tc>
        <w:tc>
          <w:tcPr>
            <w:tcW w:w="1946" w:type="pct"/>
            <w:shd w:val="clear" w:color="auto" w:fill="auto"/>
            <w:vAlign w:val="center"/>
          </w:tcPr>
          <w:p>
            <w:pPr>
              <w:widowControl w:val="0"/>
              <w:spacing w:line="300" w:lineRule="exact"/>
              <w:jc w:val="center"/>
              <w:rPr>
                <w:rFonts w:ascii="Times New Roman" w:hAnsi="Times New Roman" w:eastAsia="仿宋_GB2312" w:cs="Times New Roman"/>
              </w:rPr>
            </w:pPr>
            <w:r>
              <w:rPr>
                <w:rFonts w:ascii="Times New Roman" w:hAnsi="Times New Roman" w:eastAsia="仿宋_GB2312" w:cs="Times New Roman"/>
                <w:kern w:val="2"/>
                <w:sz w:val="21"/>
                <w:szCs w:val="22"/>
                <w:lang w:val="en-US" w:eastAsia="zh-CN" w:bidi="ar-SA"/>
              </w:rPr>
              <w:t>问卷调查</w:t>
            </w:r>
          </w:p>
        </w:tc>
      </w:tr>
    </w:tbl>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 w:name="_Toc_4_4_0000000006"/>
    </w:p>
    <w:p>
      <w:pPr>
        <w:widowControl w:val="0"/>
        <w:ind w:firstLine="560" w:firstLineChars="200"/>
        <w:jc w:val="left"/>
        <w:outlineLvl w:val="1"/>
        <w:rPr>
          <w:rFonts w:ascii="Times New Roman" w:hAnsi="Times New Roman" w:eastAsia="仿宋_GB2312" w:cs="Times New Roman"/>
          <w:kern w:val="2"/>
          <w:sz w:val="28"/>
          <w:szCs w:val="22"/>
          <w:lang w:eastAsia="zh-CN"/>
        </w:rPr>
      </w:pPr>
    </w:p>
    <w:p>
      <w:pPr>
        <w:widowControl w:val="0"/>
        <w:ind w:firstLine="560" w:firstLineChars="200"/>
        <w:jc w:val="left"/>
        <w:outlineLvl w:val="1"/>
        <w:rPr>
          <w:rFonts w:ascii="Times New Roman" w:hAnsi="Times New Roman" w:eastAsia="仿宋_GB2312" w:cs="Times New Roman"/>
          <w:kern w:val="2"/>
          <w:sz w:val="28"/>
          <w:szCs w:val="22"/>
          <w:lang w:eastAsia="zh-CN"/>
        </w:rPr>
      </w:pPr>
      <w:r>
        <w:rPr>
          <w:rFonts w:ascii="Times New Roman" w:hAnsi="Times New Roman" w:eastAsia="仿宋_GB2312" w:cs="Times New Roman"/>
          <w:kern w:val="2"/>
          <w:sz w:val="28"/>
          <w:szCs w:val="22"/>
          <w:lang w:eastAsia="zh-CN"/>
        </w:rPr>
        <w:t>3.病死畜禽无害化处理补贴资金绩效目标表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widowControl w:val="0"/>
              <w:spacing w:line="300" w:lineRule="exact"/>
              <w:jc w:val="center"/>
              <w:rPr>
                <w:rFonts w:ascii="Times New Roman" w:hAnsi="Times New Roman" w:eastAsia="仿宋_GB2312" w:cs="Times New Roman"/>
                <w:b/>
                <w:kern w:val="2"/>
                <w:sz w:val="21"/>
                <w:szCs w:val="22"/>
                <w:lang w:eastAsia="zh-CN"/>
              </w:rPr>
            </w:pPr>
            <w:r>
              <w:rPr>
                <w:rFonts w:ascii="Times New Roman" w:hAnsi="Times New Roman" w:eastAsia="仿宋_GB2312" w:cs="Times New Roman"/>
                <w:b/>
                <w:kern w:val="2"/>
                <w:sz w:val="21"/>
                <w:szCs w:val="22"/>
                <w:lang w:eastAsia="zh-CN"/>
              </w:rPr>
              <w:t>绩效目标</w:t>
            </w:r>
          </w:p>
        </w:tc>
        <w:tc>
          <w:tcPr>
            <w:tcW w:w="4285" w:type="pct"/>
            <w:vAlign w:val="center"/>
          </w:tcPr>
          <w:p>
            <w:pPr>
              <w:widowControl w:val="0"/>
              <w:spacing w:line="300" w:lineRule="exact"/>
              <w:jc w:val="center"/>
              <w:rPr>
                <w:rFonts w:ascii="Times New Roman" w:hAnsi="Times New Roman" w:eastAsia="仿宋_GB2312" w:cs="Times New Roman"/>
                <w:b/>
                <w:kern w:val="2"/>
                <w:sz w:val="21"/>
                <w:szCs w:val="22"/>
                <w:lang w:eastAsia="zh-CN"/>
              </w:rPr>
            </w:pPr>
            <w:r>
              <w:rPr>
                <w:rFonts w:ascii="Times New Roman" w:hAnsi="Times New Roman" w:eastAsia="仿宋_GB2312" w:cs="Times New Roman"/>
                <w:kern w:val="2"/>
                <w:sz w:val="21"/>
                <w:szCs w:val="22"/>
                <w:lang w:val="en-US" w:eastAsia="zh-CN" w:bidi="ar-SA"/>
              </w:rPr>
              <w:t>养殖环节病死畜禽全部进行无害化处理</w:t>
            </w:r>
            <w:r>
              <w:rPr>
                <w:rFonts w:ascii="Times New Roman" w:hAnsi="Times New Roman" w:eastAsia="仿宋_GB2312" w:cs="Times New Roman"/>
                <w:kern w:val="2"/>
                <w:sz w:val="21"/>
                <w:szCs w:val="22"/>
                <w:lang w:val="en-US" w:eastAsia="zh-CN" w:bidi="ar-SA"/>
              </w:rPr>
              <w:tab/>
            </w:r>
            <w:r>
              <w:rPr>
                <w:rFonts w:ascii="Times New Roman" w:hAnsi="Times New Roman" w:eastAsia="仿宋_GB2312" w:cs="Times New Roman"/>
                <w:b/>
                <w:kern w:val="2"/>
                <w:sz w:val="21"/>
                <w:szCs w:val="22"/>
                <w:lang w:eastAsia="zh-CN"/>
              </w:rPr>
              <w:tab/>
            </w:r>
            <w:r>
              <w:rPr>
                <w:rFonts w:ascii="Times New Roman" w:hAnsi="Times New Roman" w:eastAsia="仿宋_GB2312" w:cs="Times New Roman"/>
                <w:b/>
                <w:kern w:val="2"/>
                <w:sz w:val="21"/>
                <w:szCs w:val="22"/>
                <w:lang w:eastAsia="zh-CN"/>
              </w:rPr>
              <w:tab/>
            </w:r>
            <w:r>
              <w:rPr>
                <w:rFonts w:ascii="Times New Roman" w:hAnsi="Times New Roman" w:eastAsia="仿宋_GB2312" w:cs="Times New Roman"/>
                <w:b/>
                <w:kern w:val="2"/>
                <w:sz w:val="21"/>
                <w:szCs w:val="22"/>
                <w:lang w:eastAsia="zh-CN"/>
              </w:rPr>
              <w:tab/>
            </w:r>
            <w:r>
              <w:rPr>
                <w:rFonts w:ascii="Times New Roman" w:hAnsi="Times New Roman" w:eastAsia="仿宋_GB2312" w:cs="Times New Roman"/>
                <w:b/>
                <w:kern w:val="2"/>
                <w:sz w:val="21"/>
                <w:szCs w:val="22"/>
                <w:lang w:eastAsia="zh-CN"/>
              </w:rPr>
              <w:tab/>
            </w:r>
            <w:r>
              <w:rPr>
                <w:rFonts w:ascii="Times New Roman" w:hAnsi="Times New Roman" w:eastAsia="仿宋_GB2312" w:cs="Times New Roman"/>
                <w:b/>
                <w:kern w:val="2"/>
                <w:sz w:val="21"/>
                <w:szCs w:val="22"/>
                <w:lang w:eastAsia="zh-CN"/>
              </w:rP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无害化处理病害猪产品</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无害化处理病害猪产品</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250头</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冀农计发﹝2012﹞19号、廊政办发【2018】20号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病死畜禽无害化处理率</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养殖场（户）产生的病死畜禽无害化处理数占养殖场（户）产生的病死畜禽数的比率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冀农计发﹝2012﹞19号、廊政办发【2018】20号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及时处置时间</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冀农计发﹝2012﹞19号、廊政办发【2018】20号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项目成本控制</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项目成本单价</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800元</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冀农计发﹝2012﹞19号、廊政办发【2018】20号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冀农计发﹝2012﹞19号、廊政办发【2018】20号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调查中满意和较满意的人数占调查总人数的比例</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
      <w:pPr>
        <w:bidi w:val="0"/>
        <w:rPr>
          <w:rFonts w:ascii="Times New Roman" w:hAnsi="Times New Roman" w:eastAsia="Times New Roman" w:cstheme="minorBidi"/>
          <w:sz w:val="24"/>
          <w:szCs w:val="24"/>
          <w:lang w:val="en-US" w:eastAsia="uk-UA" w:bidi="ar-SA"/>
        </w:rPr>
      </w:pPr>
    </w:p>
    <w:p>
      <w:pPr>
        <w:bidi w:val="0"/>
        <w:rPr>
          <w:lang w:val="en-US" w:eastAsia="uk-UA"/>
        </w:rPr>
      </w:pPr>
    </w:p>
    <w:p>
      <w:pPr>
        <w:bidi w:val="0"/>
        <w:rPr>
          <w:lang w:val="en-US" w:eastAsia="uk-UA"/>
        </w:rPr>
      </w:pPr>
    </w:p>
    <w:p>
      <w:pPr>
        <w:tabs>
          <w:tab w:val="left" w:pos="6680"/>
        </w:tabs>
        <w:bidi w:val="0"/>
        <w:jc w:val="left"/>
        <w:rPr>
          <w:rFonts w:hint="eastAsia" w:eastAsia="宋体"/>
          <w:lang w:val="en-US" w:eastAsia="zh-CN"/>
        </w:rPr>
        <w:sectPr>
          <w:pgSz w:w="16840" w:h="11900" w:orient="landscape"/>
          <w:pgMar w:top="1304" w:right="1984" w:bottom="1304" w:left="1134" w:header="720" w:footer="720" w:gutter="0"/>
          <w:cols w:space="720" w:num="1"/>
        </w:sectPr>
      </w:pPr>
      <w:r>
        <w:rPr>
          <w:rFonts w:hint="eastAsia" w:eastAsia="宋体"/>
          <w:lang w:val="en-US" w:eastAsia="zh-CN"/>
        </w:rPr>
        <w:tab/>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2" w:name="_Toc_4_4_0000000007"/>
      <w:r>
        <w:rPr>
          <w:rFonts w:ascii="Times New Roman" w:hAnsi="Times New Roman" w:eastAsia="仿宋_GB2312" w:cs="Times New Roman"/>
          <w:kern w:val="2"/>
          <w:sz w:val="28"/>
          <w:szCs w:val="22"/>
          <w:lang w:eastAsia="zh-CN"/>
        </w:rPr>
        <w:t>4.产业防贫项目评估、验收经费绩效目标表</w:t>
      </w:r>
      <w:bookmarkEnd w:id="2"/>
    </w:p>
    <w:tbl>
      <w:tblPr>
        <w:tblStyle w:val="8"/>
        <w:tblW w:w="4997"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59"/>
        <w:gridCol w:w="119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703" w:type="pct"/>
            <w:vAlign w:val="center"/>
          </w:tcPr>
          <w:p>
            <w:pPr>
              <w:widowControl w:val="0"/>
              <w:spacing w:line="300" w:lineRule="exact"/>
              <w:jc w:val="center"/>
              <w:rPr>
                <w:rFonts w:ascii="Times New Roman" w:hAnsi="Times New Roman" w:eastAsia="仿宋_GB2312" w:cs="Times New Roman"/>
                <w:b/>
                <w:kern w:val="2"/>
                <w:sz w:val="21"/>
                <w:szCs w:val="22"/>
                <w:lang w:eastAsia="zh-CN"/>
              </w:rPr>
            </w:pPr>
            <w:r>
              <w:rPr>
                <w:rFonts w:ascii="Times New Roman" w:hAnsi="Times New Roman" w:eastAsia="仿宋_GB2312" w:cs="Times New Roman"/>
                <w:b/>
                <w:kern w:val="2"/>
                <w:sz w:val="21"/>
                <w:szCs w:val="22"/>
                <w:lang w:eastAsia="zh-CN"/>
              </w:rPr>
              <w:t>绩效目标</w:t>
            </w:r>
          </w:p>
        </w:tc>
        <w:tc>
          <w:tcPr>
            <w:tcW w:w="4296" w:type="pct"/>
            <w:vAlign w:val="center"/>
          </w:tcPr>
          <w:p>
            <w:pPr>
              <w:widowControl w:val="0"/>
              <w:spacing w:line="300" w:lineRule="exact"/>
              <w:jc w:val="left"/>
              <w:rPr>
                <w:rFonts w:ascii="Times New Roman" w:hAnsi="Times New Roman" w:eastAsia="仿宋_GB2312" w:cs="Times New Roman"/>
                <w:b/>
                <w:kern w:val="2"/>
                <w:sz w:val="21"/>
                <w:szCs w:val="22"/>
                <w:lang w:eastAsia="zh-CN"/>
              </w:rPr>
            </w:pPr>
            <w:r>
              <w:rPr>
                <w:rFonts w:ascii="Times New Roman" w:hAnsi="Times New Roman" w:eastAsia="仿宋_GB2312" w:cs="Times New Roman"/>
                <w:kern w:val="2"/>
                <w:sz w:val="21"/>
                <w:szCs w:val="22"/>
                <w:lang w:val="en-US" w:eastAsia="zh-CN" w:bidi="ar-SA"/>
              </w:rPr>
              <w:t>产业扶贫项目经营风险评估专项审计2个，脱贫户防止返贫防止致贫户数占全部脱贫户达到100%。</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2" w:hRule="atLeast"/>
          <w:tblHeader/>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专项审计数量</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产业扶贫项目经营风险评估专项审计数量</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2个</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中央、省、市1号文件要求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jc w:val="center"/>
        </w:trPr>
        <w:tc>
          <w:tcPr>
            <w:tcW w:w="714" w:type="pct"/>
            <w:vMerge w:val="continue"/>
            <w:vAlign w:val="center"/>
          </w:tcPr>
          <w:p>
            <w:pPr>
              <w:pStyle w:val="12"/>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脱贫防贫比</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脱贫户防止返贫防止致贫户数占全部脱贫户百分比</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100 %</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中央、省、市1号文件要求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在既定时间内完成各项工作</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10个月</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中央、省、市1号文件要求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714" w:type="pct"/>
            <w:vMerge w:val="continue"/>
            <w:vAlign w:val="center"/>
          </w:tcPr>
          <w:p>
            <w:pPr>
              <w:pStyle w:val="12"/>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单个防贫项目所需成本</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55750元</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中央、省、市1号文件要求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≥95 %</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中央、省、市1号文件要求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6" w:hRule="atLeast"/>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公众满意及较满意人数占参加调查总人数的比率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≥95 %</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 w:name="_Toc_4_4_0000000008"/>
      <w:r>
        <w:rPr>
          <w:rFonts w:ascii="Times New Roman" w:hAnsi="Times New Roman" w:eastAsia="仿宋_GB2312" w:cs="Times New Roman"/>
          <w:kern w:val="2"/>
          <w:sz w:val="28"/>
          <w:szCs w:val="22"/>
          <w:lang w:eastAsia="zh-CN"/>
        </w:rPr>
        <w:t>5.动物疫病防治经费绩效目标表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kern w:val="2"/>
                <w:sz w:val="21"/>
                <w:szCs w:val="22"/>
                <w:lang w:val="en-US" w:eastAsia="zh-CN" w:bidi="ar-SA"/>
              </w:rPr>
              <w:t>农药采购和发放到农户，完成农药到户率90%以上，免疫抗体合格率达到100%，实现健康养殖技术普及率达到90%以上。</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8"/>
        <w:gridCol w:w="1990"/>
        <w:gridCol w:w="1990"/>
        <w:gridCol w:w="3228"/>
        <w:gridCol w:w="1943"/>
        <w:gridCol w:w="2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blHeader/>
          <w:jc w:val="center"/>
        </w:trPr>
        <w:tc>
          <w:tcPr>
            <w:tcW w:w="713"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158"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697"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1001"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2" w:hRule="atLeast"/>
          <w:jc w:val="center"/>
        </w:trPr>
        <w:tc>
          <w:tcPr>
            <w:tcW w:w="713" w:type="pct"/>
            <w:vMerge w:val="restart"/>
            <w:vAlign w:val="center"/>
          </w:tcPr>
          <w:p>
            <w:pPr>
              <w:pStyle w:val="15"/>
            </w:pPr>
            <w:r>
              <w:rPr>
                <w:rFonts w:ascii="Times New Roman" w:hAnsi="Times New Roman" w:eastAsia="仿宋_GB2312" w:cs="Times New Roman"/>
                <w:b/>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强制免疫数</w:t>
            </w:r>
          </w:p>
        </w:tc>
        <w:tc>
          <w:tcPr>
            <w:tcW w:w="115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应免动物疫病强制免疫数</w:t>
            </w:r>
          </w:p>
        </w:tc>
        <w:tc>
          <w:tcPr>
            <w:tcW w:w="697"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100万头、只</w:t>
            </w:r>
          </w:p>
        </w:tc>
        <w:tc>
          <w:tcPr>
            <w:tcW w:w="1001"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关于印发《2020年廊坊市主要动物疫病监测方案》的通知（ 廊农动疫[2020]1号）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4" w:hRule="atLeast"/>
          <w:jc w:val="center"/>
        </w:trPr>
        <w:tc>
          <w:tcPr>
            <w:tcW w:w="713" w:type="pct"/>
            <w:vMerge w:val="continue"/>
            <w:vAlign w:val="center"/>
          </w:tc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免疫抗体合格情况</w:t>
            </w:r>
          </w:p>
        </w:tc>
        <w:tc>
          <w:tcPr>
            <w:tcW w:w="115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免疫抗体合格率</w:t>
            </w:r>
          </w:p>
        </w:tc>
        <w:tc>
          <w:tcPr>
            <w:tcW w:w="697"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100 %</w:t>
            </w:r>
          </w:p>
        </w:tc>
        <w:tc>
          <w:tcPr>
            <w:tcW w:w="1001"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关于印发《2020年廊坊市主要动物疫病监测方案》的通知（ 廊农动疫[2020]1号）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6" w:hRule="atLeast"/>
          <w:jc w:val="center"/>
        </w:trPr>
        <w:tc>
          <w:tcPr>
            <w:tcW w:w="713" w:type="pct"/>
            <w:vMerge w:val="continue"/>
            <w:vAlign w:val="center"/>
          </w:tc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115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在既定时间内完成</w:t>
            </w:r>
          </w:p>
        </w:tc>
        <w:tc>
          <w:tcPr>
            <w:tcW w:w="697"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12个月</w:t>
            </w:r>
          </w:p>
        </w:tc>
        <w:tc>
          <w:tcPr>
            <w:tcW w:w="1001"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关于印发《2020年廊坊市主要动物疫病监测方案》的通知（ 廊农动疫[2020]1号）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0" w:hRule="atLeast"/>
          <w:jc w:val="center"/>
        </w:trPr>
        <w:tc>
          <w:tcPr>
            <w:tcW w:w="713" w:type="pct"/>
            <w:vMerge w:val="continue"/>
            <w:vAlign w:val="center"/>
          </w:tc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成本控制</w:t>
            </w:r>
          </w:p>
        </w:tc>
        <w:tc>
          <w:tcPr>
            <w:tcW w:w="115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每头、只防疫免疫所需金额</w:t>
            </w:r>
          </w:p>
        </w:tc>
        <w:tc>
          <w:tcPr>
            <w:tcW w:w="697"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0.82元</w:t>
            </w:r>
          </w:p>
        </w:tc>
        <w:tc>
          <w:tcPr>
            <w:tcW w:w="1001"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关于印发《2020年廊坊市主要动物疫病监测方案》的通知（ 廊农动疫[2020]1号）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6" w:hRule="atLeast"/>
          <w:jc w:val="center"/>
        </w:trPr>
        <w:tc>
          <w:tcPr>
            <w:tcW w:w="713"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115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得到广大受众的充分认可</w:t>
            </w:r>
          </w:p>
        </w:tc>
        <w:tc>
          <w:tcPr>
            <w:tcW w:w="697"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1001"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关于印发《2020年廊坊市主要动物疫病监测方案》的通知（ 廊农动疫[2020]1号）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2" w:hRule="atLeast"/>
          <w:jc w:val="center"/>
        </w:trPr>
        <w:tc>
          <w:tcPr>
            <w:tcW w:w="713"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15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调查中满意和较满意的人数占调查总人数的比例</w:t>
            </w:r>
          </w:p>
        </w:tc>
        <w:tc>
          <w:tcPr>
            <w:tcW w:w="697"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1001"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 w:name="_Toc_4_4_0000000009"/>
      <w:r>
        <w:rPr>
          <w:rFonts w:ascii="Times New Roman" w:hAnsi="Times New Roman" w:eastAsia="仿宋_GB2312" w:cs="Times New Roman"/>
          <w:kern w:val="2"/>
          <w:sz w:val="28"/>
          <w:szCs w:val="22"/>
          <w:lang w:eastAsia="zh-CN"/>
        </w:rPr>
        <w:t>6.扶贫小额贷款贴息绩效目标表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绩效目标</w:t>
            </w:r>
          </w:p>
        </w:tc>
        <w:tc>
          <w:tcPr>
            <w:tcW w:w="4285" w:type="pct"/>
            <w:vAlign w:val="center"/>
          </w:tcPr>
          <w:p>
            <w:pPr>
              <w:pStyle w:val="12"/>
              <w:jc w:val="both"/>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为发挥贴息资金的杠杆作用加大扶贫贷款投放，更好地发挥财政资金的作用，充分调动金融机构、企业和贫困户参与扶贫的积极性，放大财政扶贫资金的效益。</w:t>
            </w:r>
            <w:r>
              <w:rPr>
                <w:rFonts w:ascii="Times New Roman" w:hAnsi="Times New Roman" w:eastAsia="仿宋_GB2312" w:cs="Times New Roman"/>
                <w:b w:val="0"/>
                <w:kern w:val="2"/>
                <w:sz w:val="21"/>
                <w:szCs w:val="22"/>
                <w:lang w:val="en-US" w:eastAsia="zh-CN" w:bidi="ar-SA"/>
              </w:rP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blHeader/>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714" w:type="pct"/>
            <w:vMerge w:val="restar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贴息户数</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符合贴息户数</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25户</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三扶贫脱贫办[2018]77号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9"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贷款申请满足率</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符合条件的建档立卡贫困户贷款申请满足率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三扶贫脱贫办[2018]77号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在既定时间内完成各项工作</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三扶贫脱贫办[2018]77号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贴息标准</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每户补贴金额</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400元</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三扶贫脱贫办[2018]77号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9" w:hRule="atLeast"/>
          <w:jc w:val="center"/>
        </w:trPr>
        <w:tc>
          <w:tcPr>
            <w:tcW w:w="714"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≥95 %</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三扶贫脱贫办[2018]77号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8" w:hRule="atLeast"/>
          <w:jc w:val="center"/>
        </w:trPr>
        <w:tc>
          <w:tcPr>
            <w:tcW w:w="714"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受助对象满意度</w:t>
            </w:r>
          </w:p>
        </w:tc>
        <w:tc>
          <w:tcPr>
            <w:tcW w:w="1428"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受助对象满意度</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≥95 %</w:t>
            </w:r>
          </w:p>
        </w:tc>
        <w:tc>
          <w:tcPr>
            <w:tcW w:w="714" w:type="pct"/>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 w:name="_Toc_4_4_0000000010"/>
      <w:r>
        <w:rPr>
          <w:rFonts w:ascii="Times New Roman" w:hAnsi="Times New Roman" w:eastAsia="仿宋_GB2312" w:cs="Times New Roman"/>
          <w:kern w:val="2"/>
          <w:sz w:val="28"/>
          <w:szCs w:val="22"/>
          <w:lang w:eastAsia="zh-CN"/>
        </w:rPr>
        <w:t>7.高标准农田10年规划编制费绩效目标表</w:t>
      </w:r>
      <w:bookmarkEnd w:id="5"/>
    </w:p>
    <w:tbl>
      <w:tblPr>
        <w:tblStyle w:val="8"/>
        <w:tblW w:w="4997"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8"/>
        <w:gridCol w:w="1222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3" w:type="pct"/>
            <w:vAlign w:val="center"/>
          </w:tcPr>
          <w:p>
            <w:pPr>
              <w:pStyle w:val="12"/>
            </w:pPr>
            <w:r>
              <w:rPr>
                <w:rFonts w:ascii="Times New Roman" w:hAnsi="Times New Roman" w:eastAsia="仿宋_GB2312" w:cs="Times New Roman"/>
                <w:b/>
                <w:kern w:val="2"/>
                <w:sz w:val="21"/>
                <w:szCs w:val="22"/>
                <w:lang w:val="en-US" w:eastAsia="zh-CN" w:bidi="ar-SA"/>
              </w:rPr>
              <w:t>绩效目标</w:t>
            </w:r>
          </w:p>
        </w:tc>
        <w:tc>
          <w:tcPr>
            <w:tcW w:w="4386" w:type="pct"/>
            <w:vAlign w:val="center"/>
          </w:tcPr>
          <w:p>
            <w:pPr>
              <w:pStyle w:val="14"/>
            </w:pPr>
            <w:r>
              <w:rPr>
                <w:rFonts w:ascii="Times New Roman" w:hAnsi="Times New Roman" w:eastAsia="仿宋_GB2312" w:cs="Times New Roman"/>
                <w:b w:val="0"/>
                <w:kern w:val="2"/>
                <w:sz w:val="21"/>
                <w:szCs w:val="22"/>
                <w:lang w:val="en-US" w:eastAsia="zh-CN" w:bidi="ar-SA"/>
              </w:rPr>
              <w:t>县级建设规划，要根据区域水土资源条件，按流域或连片区域规划项目，落实到地块，形成规划项目布局图和项目库（单个项目达到项目可行性研究深度）。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20"/>
        <w:gridCol w:w="1776"/>
        <w:gridCol w:w="2146"/>
        <w:gridCol w:w="2559"/>
        <w:gridCol w:w="1413"/>
        <w:gridCol w:w="43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17"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637"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70"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918"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507"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1548"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pct"/>
            <w:vMerge w:val="restar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产出指标</w:t>
            </w:r>
          </w:p>
        </w:tc>
        <w:tc>
          <w:tcPr>
            <w:tcW w:w="63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70"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规划内容涵盖面</w:t>
            </w:r>
          </w:p>
        </w:tc>
        <w:tc>
          <w:tcPr>
            <w:tcW w:w="918"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规划涵盖高标准农田发展规划内容</w:t>
            </w:r>
          </w:p>
        </w:tc>
        <w:tc>
          <w:tcPr>
            <w:tcW w:w="50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50亩</w:t>
            </w:r>
          </w:p>
        </w:tc>
        <w:tc>
          <w:tcPr>
            <w:tcW w:w="1548" w:type="pct"/>
            <w:vAlign w:val="center"/>
          </w:tcPr>
          <w:p>
            <w:pPr>
              <w:pStyle w:val="15"/>
              <w:jc w:val="left"/>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pct"/>
            <w:vMerge w:val="continue"/>
            <w:vAlign w:val="center"/>
          </w:tcPr>
          <w:p>
            <w:pPr>
              <w:pStyle w:val="15"/>
              <w:rPr>
                <w:rFonts w:ascii="Times New Roman" w:hAnsi="Times New Roman" w:eastAsia="仿宋_GB2312" w:cs="Times New Roman"/>
                <w:b/>
                <w:kern w:val="2"/>
                <w:sz w:val="21"/>
                <w:szCs w:val="22"/>
                <w:lang w:val="en-US" w:eastAsia="zh-CN" w:bidi="ar-SA"/>
              </w:rPr>
            </w:pPr>
          </w:p>
        </w:tc>
        <w:tc>
          <w:tcPr>
            <w:tcW w:w="63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70"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规划内容实施可行性</w:t>
            </w:r>
          </w:p>
        </w:tc>
        <w:tc>
          <w:tcPr>
            <w:tcW w:w="918"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重点产品引进种类占应引进种类的比率</w:t>
            </w:r>
          </w:p>
        </w:tc>
        <w:tc>
          <w:tcPr>
            <w:tcW w:w="50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1548" w:type="pct"/>
            <w:vAlign w:val="center"/>
          </w:tcPr>
          <w:p>
            <w:pPr>
              <w:pStyle w:val="15"/>
              <w:jc w:val="left"/>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pct"/>
            <w:vMerge w:val="continue"/>
            <w:vAlign w:val="center"/>
          </w:tcPr>
          <w:p>
            <w:pPr>
              <w:pStyle w:val="15"/>
              <w:rPr>
                <w:rFonts w:ascii="Times New Roman" w:hAnsi="Times New Roman" w:eastAsia="仿宋_GB2312" w:cs="Times New Roman"/>
                <w:b/>
                <w:kern w:val="2"/>
                <w:sz w:val="21"/>
                <w:szCs w:val="22"/>
                <w:lang w:val="en-US" w:eastAsia="zh-CN" w:bidi="ar-SA"/>
              </w:rPr>
            </w:pPr>
          </w:p>
        </w:tc>
        <w:tc>
          <w:tcPr>
            <w:tcW w:w="63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70"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918"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50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548" w:type="pct"/>
            <w:vAlign w:val="center"/>
          </w:tcPr>
          <w:p>
            <w:pPr>
              <w:pStyle w:val="15"/>
              <w:jc w:val="left"/>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pct"/>
            <w:vMerge w:val="continue"/>
            <w:vAlign w:val="center"/>
          </w:tcPr>
          <w:p>
            <w:pPr>
              <w:pStyle w:val="15"/>
              <w:rPr>
                <w:rFonts w:ascii="Times New Roman" w:hAnsi="Times New Roman" w:eastAsia="仿宋_GB2312" w:cs="Times New Roman"/>
                <w:b/>
                <w:kern w:val="2"/>
                <w:sz w:val="21"/>
                <w:szCs w:val="22"/>
                <w:lang w:val="en-US" w:eastAsia="zh-CN" w:bidi="ar-SA"/>
              </w:rPr>
            </w:pPr>
          </w:p>
        </w:tc>
        <w:tc>
          <w:tcPr>
            <w:tcW w:w="63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70"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918"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每亩所需成本</w:t>
            </w:r>
          </w:p>
        </w:tc>
        <w:tc>
          <w:tcPr>
            <w:tcW w:w="50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2000元</w:t>
            </w:r>
          </w:p>
        </w:tc>
        <w:tc>
          <w:tcPr>
            <w:tcW w:w="1548" w:type="pct"/>
            <w:vAlign w:val="center"/>
          </w:tcPr>
          <w:p>
            <w:pPr>
              <w:pStyle w:val="15"/>
              <w:jc w:val="left"/>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效益指标</w:t>
            </w:r>
          </w:p>
        </w:tc>
        <w:tc>
          <w:tcPr>
            <w:tcW w:w="63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70"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918"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50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548" w:type="pct"/>
            <w:vAlign w:val="center"/>
          </w:tcPr>
          <w:p>
            <w:pPr>
              <w:pStyle w:val="15"/>
              <w:jc w:val="left"/>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7"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满意度指标</w:t>
            </w:r>
          </w:p>
        </w:tc>
        <w:tc>
          <w:tcPr>
            <w:tcW w:w="63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70"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服务群体满意度(％)</w:t>
            </w:r>
          </w:p>
        </w:tc>
        <w:tc>
          <w:tcPr>
            <w:tcW w:w="918"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调查中满意和较满意的人数占全部调查人数的比率</w:t>
            </w:r>
          </w:p>
        </w:tc>
        <w:tc>
          <w:tcPr>
            <w:tcW w:w="507"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548"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 w:name="_Toc_4_4_0000000011"/>
      <w:r>
        <w:rPr>
          <w:rFonts w:ascii="Times New Roman" w:hAnsi="Times New Roman" w:eastAsia="仿宋_GB2312" w:cs="Times New Roman"/>
          <w:kern w:val="2"/>
          <w:sz w:val="28"/>
          <w:szCs w:val="22"/>
          <w:lang w:eastAsia="zh-CN"/>
        </w:rPr>
        <w:t>8.航拍宣传片制作经费绩效目标表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714" w:type="pct"/>
            <w:vAlign w:val="center"/>
          </w:tcPr>
          <w:p>
            <w:pPr>
              <w:pStyle w:val="12"/>
            </w:pPr>
            <w:r>
              <w:rPr>
                <w:rFonts w:ascii="Times New Roman" w:hAnsi="Times New Roman" w:eastAsia="仿宋_GB2312" w:cs="Times New Roman"/>
                <w:b/>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通过宣传发动，服务对象对农村政策了解程度、满意程度明显提升。</w:t>
            </w:r>
            <w:r>
              <w:rPr>
                <w:rFonts w:ascii="Times New Roman" w:hAnsi="Times New Roman" w:eastAsia="仿宋_GB2312" w:cs="Times New Roman"/>
                <w:b w:val="0"/>
                <w:kern w:val="2"/>
                <w:sz w:val="21"/>
                <w:szCs w:val="22"/>
                <w:lang w:val="en-US" w:eastAsia="zh-CN" w:bidi="ar-SA"/>
              </w:rP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3981"/>
        <w:gridCol w:w="1550"/>
        <w:gridCol w:w="2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714"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428"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556"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872"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美丽乡村数</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全市美丽乡村数</w:t>
            </w:r>
          </w:p>
        </w:tc>
        <w:tc>
          <w:tcPr>
            <w:tcW w:w="5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60个</w:t>
            </w:r>
          </w:p>
        </w:tc>
        <w:tc>
          <w:tcPr>
            <w:tcW w:w="8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完成市委、市政府相关验收要求</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市委、市政府要求验收工作完成率</w:t>
            </w:r>
          </w:p>
        </w:tc>
        <w:tc>
          <w:tcPr>
            <w:tcW w:w="5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8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在既定时间内完成各项工作</w:t>
            </w:r>
          </w:p>
        </w:tc>
        <w:tc>
          <w:tcPr>
            <w:tcW w:w="5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 个月</w:t>
            </w:r>
          </w:p>
        </w:tc>
        <w:tc>
          <w:tcPr>
            <w:tcW w:w="8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每个乡村拍摄所需成本</w:t>
            </w:r>
          </w:p>
        </w:tc>
        <w:tc>
          <w:tcPr>
            <w:tcW w:w="5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5000元</w:t>
            </w:r>
          </w:p>
        </w:tc>
        <w:tc>
          <w:tcPr>
            <w:tcW w:w="8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5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8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jc w:val="center"/>
        </w:trPr>
        <w:tc>
          <w:tcPr>
            <w:tcW w:w="714" w:type="pc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服务群体满意度(％)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调查中满意和较满意的人数占全部调查人数的比率</w:t>
            </w:r>
          </w:p>
        </w:tc>
        <w:tc>
          <w:tcPr>
            <w:tcW w:w="5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8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7" w:name="_Toc_4_4_0000000012"/>
      <w:r>
        <w:rPr>
          <w:rFonts w:ascii="Times New Roman" w:hAnsi="Times New Roman" w:eastAsia="仿宋_GB2312" w:cs="Times New Roman"/>
          <w:kern w:val="2"/>
          <w:sz w:val="28"/>
          <w:szCs w:val="22"/>
          <w:lang w:eastAsia="zh-CN"/>
        </w:rPr>
        <w:t>9.解决植树造林遗留问题经费绩效目标表</w:t>
      </w:r>
      <w:bookmarkEnd w:id="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6" w:hRule="atLeast"/>
          <w:jc w:val="center"/>
        </w:trPr>
        <w:tc>
          <w:tcPr>
            <w:tcW w:w="714" w:type="pct"/>
            <w:vAlign w:val="center"/>
          </w:tcPr>
          <w:p>
            <w:pPr>
              <w:pStyle w:val="12"/>
            </w:pPr>
            <w:r>
              <w:rPr>
                <w:rFonts w:ascii="Times New Roman" w:hAnsi="Times New Roman" w:eastAsia="仿宋_GB2312" w:cs="Times New Roman"/>
                <w:b/>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为解决“三河市2014年-2017年政府工程造林遗留问题”提供专项法律服务，并代为办理该项工作中的有关法律事务。对工程林资产按照审计结算结果进行核查，为林木资产移交做准备。对工程林资产价值进行评估，为确认造林公司工程款提供依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6" w:hRule="atLeast"/>
          <w:tblHeader/>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714" w:type="pct"/>
            <w:vMerge w:val="restart"/>
            <w:vAlign w:val="center"/>
          </w:tcPr>
          <w:p>
            <w:pPr>
              <w:pStyle w:val="15"/>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报告数量</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完成成果报告数量（份）</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1000份</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报告合格率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成果报告合格率（%）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jc w:val="center"/>
        </w:trPr>
        <w:tc>
          <w:tcPr>
            <w:tcW w:w="714" w:type="pct"/>
            <w:vMerge w:val="continue"/>
            <w:vAlign w:val="center"/>
          </w:tcPr>
          <w:p>
            <w:pPr>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在既定时间内各项工作</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7"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成本控制</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成本单价</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500元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6" w:hRule="atLeast"/>
          <w:jc w:val="center"/>
        </w:trPr>
        <w:tc>
          <w:tcPr>
            <w:tcW w:w="714" w:type="pct"/>
            <w:vAlign w:val="center"/>
          </w:tcPr>
          <w:p>
            <w:pPr>
              <w:pStyle w:val="15"/>
            </w:pPr>
            <w:r>
              <w:rPr>
                <w:rFonts w:ascii="Times New Roman" w:hAnsi="Times New Roman" w:eastAsia="仿宋_GB2312" w:cs="Times New Roman"/>
                <w:b/>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成果报告应用率（%）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成果报告应用率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6" w:hRule="atLeast"/>
          <w:jc w:val="center"/>
        </w:trPr>
        <w:tc>
          <w:tcPr>
            <w:tcW w:w="714" w:type="pct"/>
            <w:vAlign w:val="center"/>
          </w:tcPr>
          <w:p>
            <w:pPr>
              <w:pStyle w:val="15"/>
            </w:pPr>
            <w:r>
              <w:rPr>
                <w:rFonts w:ascii="Times New Roman" w:hAnsi="Times New Roman" w:eastAsia="仿宋_GB2312" w:cs="Times New Roman"/>
                <w:b/>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群众满意率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群众对相关工作的满意程度</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
    <w:p/>
    <w:p/>
    <w:p/>
    <w:p/>
    <w:p/>
    <w:p/>
    <w:p/>
    <w:p/>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8" w:name="_Toc_4_4_0000000013"/>
      <w:r>
        <w:rPr>
          <w:rFonts w:ascii="Times New Roman" w:hAnsi="Times New Roman" w:eastAsia="仿宋_GB2312" w:cs="Times New Roman"/>
          <w:kern w:val="2"/>
          <w:sz w:val="28"/>
          <w:szCs w:val="22"/>
          <w:lang w:eastAsia="zh-CN"/>
        </w:rPr>
        <w:t>10.粮饲兼用玉米品种种子项目补贴资金绩效目标表</w:t>
      </w:r>
      <w:bookmarkEnd w:id="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714" w:type="pct"/>
            <w:vAlign w:val="center"/>
          </w:tcPr>
          <w:p>
            <w:pPr>
              <w:pStyle w:val="12"/>
            </w:pPr>
            <w:r>
              <w:rPr>
                <w:rFonts w:ascii="Times New Roman" w:hAnsi="Times New Roman" w:eastAsia="仿宋_GB2312" w:cs="Times New Roman"/>
                <w:b/>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通过推广粮食兼用玉米品种，稳定我市粮食生产，提高农户种粮积极性。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tblHeader/>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3" w:hRule="atLeast"/>
          <w:jc w:val="center"/>
        </w:trPr>
        <w:tc>
          <w:tcPr>
            <w:tcW w:w="714" w:type="pct"/>
            <w:vMerge w:val="restar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推广粮食兼用玉米品种</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推广粮饲兼用玉米品种数量</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10万亩</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2" w:hRule="atLeast"/>
          <w:jc w:val="center"/>
        </w:trPr>
        <w:tc>
          <w:tcPr>
            <w:tcW w:w="714" w:type="pct"/>
            <w:vMerge w:val="continue"/>
            <w:vAlign w:val="center"/>
          </w:tcPr>
          <w:p>
            <w:pPr>
              <w:pStyle w:val="12"/>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质量达标率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种子质量达标率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2" w:hRule="atLeast"/>
          <w:jc w:val="center"/>
        </w:trPr>
        <w:tc>
          <w:tcPr>
            <w:tcW w:w="714" w:type="pct"/>
            <w:vMerge w:val="continue"/>
            <w:vAlign w:val="center"/>
          </w:tcPr>
          <w:p>
            <w:pPr>
              <w:pStyle w:val="12"/>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推广粮饲兼用玉米品种完成时间</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2022年9月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jc w:val="center"/>
        </w:trPr>
        <w:tc>
          <w:tcPr>
            <w:tcW w:w="714" w:type="pct"/>
            <w:vMerge w:val="continue"/>
            <w:vAlign w:val="center"/>
          </w:tcPr>
          <w:p>
            <w:pPr>
              <w:pStyle w:val="12"/>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每亩补贴金额</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22.5元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4" w:hRule="atLeast"/>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调查中满意和较满意的人数占调查总人数的比例</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widowControl w:val="0"/>
        <w:ind w:firstLine="560" w:firstLineChars="200"/>
        <w:jc w:val="left"/>
        <w:outlineLvl w:val="1"/>
        <w:rPr>
          <w:rFonts w:ascii="Times New Roman" w:hAnsi="Times New Roman" w:eastAsia="仿宋_GB2312" w:cs="Times New Roman"/>
          <w:kern w:val="2"/>
          <w:sz w:val="28"/>
          <w:szCs w:val="22"/>
          <w:lang w:eastAsia="zh-CN"/>
        </w:rPr>
      </w:pPr>
      <w:r>
        <w:rPr>
          <w:rFonts w:ascii="Times New Roman" w:hAnsi="Times New Roman" w:eastAsia="仿宋_GB2312" w:cs="Times New Roman"/>
          <w:kern w:val="2"/>
          <w:sz w:val="28"/>
          <w:szCs w:val="22"/>
          <w:lang w:eastAsia="zh-CN"/>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9" w:name="_Toc_4_4_0000000014"/>
      <w:r>
        <w:rPr>
          <w:rFonts w:ascii="Times New Roman" w:hAnsi="Times New Roman" w:eastAsia="仿宋_GB2312" w:cs="Times New Roman"/>
          <w:kern w:val="2"/>
          <w:sz w:val="28"/>
          <w:szCs w:val="22"/>
          <w:lang w:eastAsia="zh-CN"/>
        </w:rPr>
        <w:t>11.农产品区域品牌创建经费绩效目标表</w:t>
      </w:r>
      <w:bookmarkEnd w:id="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jc w:val="center"/>
        </w:trPr>
        <w:tc>
          <w:tcPr>
            <w:tcW w:w="714" w:type="pct"/>
            <w:vAlign w:val="center"/>
          </w:tcPr>
          <w:p>
            <w:pPr>
              <w:pStyle w:val="12"/>
            </w:pPr>
            <w:r>
              <w:rPr>
                <w:rFonts w:ascii="Times New Roman" w:hAnsi="Times New Roman" w:eastAsia="仿宋_GB2312" w:cs="Times New Roman"/>
                <w:b/>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将三河熏鸡、三河豆片打造成区域品牌，打造高品质、有口碑的农业“招牌”，提高品牌溢价能力和以京津为重点的市场影响力和占有率。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tblHeader/>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2" w:hRule="atLeast"/>
          <w:jc w:val="center"/>
        </w:trPr>
        <w:tc>
          <w:tcPr>
            <w:tcW w:w="714" w:type="pct"/>
            <w:vMerge w:val="restar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广告宣传次数</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利用网络、电视等手段进行宣传的次数</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50次</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三河市乡村产业发展的工作意见（三农办[2021]15号）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8" w:hRule="atLeast"/>
          <w:jc w:val="center"/>
        </w:trPr>
        <w:tc>
          <w:tcPr>
            <w:tcW w:w="714" w:type="pct"/>
            <w:vMerge w:val="continue"/>
            <w:vAlign w:val="center"/>
          </w:tcPr>
          <w:p>
            <w:pPr>
              <w:pStyle w:val="12"/>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宣传覆盖率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覆盖廊坊市以上区域占全部区域的比例</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三河市乡村产业发展的工作意见（三农办[2021]15号）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2" w:hRule="atLeast"/>
          <w:jc w:val="center"/>
        </w:trPr>
        <w:tc>
          <w:tcPr>
            <w:tcW w:w="714" w:type="pct"/>
            <w:vMerge w:val="continue"/>
            <w:vAlign w:val="center"/>
          </w:tcPr>
          <w:p>
            <w:pPr>
              <w:pStyle w:val="12"/>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三河市乡村产业发展的工作意见（三农办[2021]15号）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2" w:hRule="atLeast"/>
          <w:jc w:val="center"/>
        </w:trPr>
        <w:tc>
          <w:tcPr>
            <w:tcW w:w="714" w:type="pct"/>
            <w:vMerge w:val="continue"/>
            <w:vAlign w:val="center"/>
          </w:tcPr>
          <w:p>
            <w:pPr>
              <w:pStyle w:val="12"/>
              <w:rPr>
                <w:rFonts w:ascii="Times New Roman" w:hAnsi="Times New Roman" w:eastAsia="仿宋_GB2312" w:cs="Times New Roman"/>
                <w:b/>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成本控制</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成本单价</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2000元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三河市乡村产业发展的工作意见（三农办[2021]15号）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2" w:hRule="atLeast"/>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三河市乡村产业发展的工作意见（三农办[2021]15号）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6" w:hRule="atLeast"/>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服务群体满意度(％)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调查中满意和较满意的人数占全部调查人数的比率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0" w:name="_Toc_4_4_0000000015"/>
      <w:r>
        <w:rPr>
          <w:rFonts w:ascii="Times New Roman" w:hAnsi="Times New Roman" w:eastAsia="仿宋_GB2312" w:cs="Times New Roman"/>
          <w:kern w:val="2"/>
          <w:sz w:val="28"/>
          <w:szCs w:val="22"/>
          <w:lang w:eastAsia="zh-CN"/>
        </w:rPr>
        <w:t>12.农产品质量安全经费绩效目标表</w:t>
      </w:r>
      <w:bookmarkEnd w:id="1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194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2"/>
            </w:pPr>
            <w:r>
              <w:rPr>
                <w:rFonts w:ascii="Times New Roman" w:hAnsi="Times New Roman" w:eastAsia="仿宋_GB2312" w:cs="Times New Roman"/>
                <w:b/>
                <w:kern w:val="2"/>
                <w:sz w:val="21"/>
                <w:szCs w:val="22"/>
                <w:lang w:val="en-US" w:eastAsia="zh-CN" w:bidi="ar-SA"/>
              </w:rPr>
              <w:t>绩效目标</w:t>
            </w:r>
          </w:p>
        </w:tc>
        <w:tc>
          <w:tcPr>
            <w:tcW w:w="4286" w:type="pct"/>
            <w:vAlign w:val="center"/>
          </w:tcPr>
          <w:p>
            <w:pPr>
              <w:pStyle w:val="14"/>
            </w:pPr>
            <w:r>
              <w:rPr>
                <w:rFonts w:ascii="Times New Roman" w:hAnsi="Times New Roman" w:eastAsia="仿宋_GB2312" w:cs="Times New Roman"/>
                <w:b w:val="0"/>
                <w:kern w:val="2"/>
                <w:sz w:val="21"/>
                <w:szCs w:val="22"/>
                <w:lang w:val="en-US" w:eastAsia="zh-CN" w:bidi="ar-SA"/>
              </w:rPr>
              <w:t>开展“瘦肉精”、“三聚氰胺”抽样、检测，完成上级业务部门及当地党委政府交办的检测监测任务，及时发现问题产品，确保不出现畜产品质量安全事件。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901"/>
        <w:gridCol w:w="1692"/>
        <w:gridCol w:w="33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041"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607"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1208"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rPr>
                <w:rFonts w:ascii="Times New Roman" w:hAnsi="Times New Roman" w:eastAsia="仿宋_GB2312" w:cs="Times New Roman"/>
                <w:b/>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检测产品批次(批次)</w:t>
            </w:r>
          </w:p>
        </w:tc>
        <w:tc>
          <w:tcPr>
            <w:tcW w:w="104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检测产品的批次</w:t>
            </w:r>
          </w:p>
        </w:tc>
        <w:tc>
          <w:tcPr>
            <w:tcW w:w="60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100批次</w:t>
            </w:r>
          </w:p>
        </w:tc>
        <w:tc>
          <w:tcPr>
            <w:tcW w:w="120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产品抽检率（%）</w:t>
            </w:r>
          </w:p>
        </w:tc>
        <w:tc>
          <w:tcPr>
            <w:tcW w:w="104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实际检测数量占检测产品总量的比率</w:t>
            </w:r>
          </w:p>
        </w:tc>
        <w:tc>
          <w:tcPr>
            <w:tcW w:w="60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120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完成时限</w:t>
            </w:r>
          </w:p>
        </w:tc>
        <w:tc>
          <w:tcPr>
            <w:tcW w:w="104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在既定时间内完成各项工作</w:t>
            </w:r>
          </w:p>
        </w:tc>
        <w:tc>
          <w:tcPr>
            <w:tcW w:w="60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20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检测成本</w:t>
            </w:r>
          </w:p>
        </w:tc>
        <w:tc>
          <w:tcPr>
            <w:tcW w:w="104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每批次检测成本</w:t>
            </w:r>
          </w:p>
        </w:tc>
        <w:tc>
          <w:tcPr>
            <w:tcW w:w="60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9100元</w:t>
            </w:r>
          </w:p>
        </w:tc>
        <w:tc>
          <w:tcPr>
            <w:tcW w:w="120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04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60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20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w:t>
            </w:r>
          </w:p>
        </w:tc>
        <w:tc>
          <w:tcPr>
            <w:tcW w:w="104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调查中满意和较满意的人数占调查总人数的比例</w:t>
            </w:r>
          </w:p>
        </w:tc>
        <w:tc>
          <w:tcPr>
            <w:tcW w:w="60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20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1" w:name="_Toc_4_4_0000000016"/>
      <w:r>
        <w:rPr>
          <w:rFonts w:ascii="Times New Roman" w:hAnsi="Times New Roman" w:eastAsia="仿宋_GB2312" w:cs="Times New Roman"/>
          <w:kern w:val="2"/>
          <w:sz w:val="28"/>
          <w:szCs w:val="22"/>
          <w:lang w:eastAsia="zh-CN"/>
        </w:rPr>
        <w:t>13.农村厕所粪污处理运行费绩效目标表</w:t>
      </w:r>
      <w:bookmarkEnd w:id="1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保障厕所长效管护机制运营率达到100%，所需人员4人。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2927"/>
        <w:gridCol w:w="1728"/>
        <w:gridCol w:w="33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tblHeader/>
          <w:jc w:val="center"/>
        </w:trPr>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1050"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620"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1186" w:type="pct"/>
            <w:vAlign w:val="center"/>
          </w:tcPr>
          <w:p>
            <w:pPr>
              <w:pStyle w:val="12"/>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rPr>
                <w:rFonts w:ascii="Times New Roman" w:hAnsi="Times New Roman" w:eastAsia="仿宋_GB2312" w:cs="Times New Roman"/>
                <w:b w:val="0"/>
                <w:bCs/>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所需人员数</w:t>
            </w:r>
          </w:p>
        </w:tc>
        <w:tc>
          <w:tcPr>
            <w:tcW w:w="105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所需人员数量（人）</w:t>
            </w:r>
          </w:p>
        </w:tc>
        <w:tc>
          <w:tcPr>
            <w:tcW w:w="62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4人</w:t>
            </w:r>
          </w:p>
        </w:tc>
        <w:tc>
          <w:tcPr>
            <w:tcW w:w="11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厕所长效管护机制运营率</w:t>
            </w:r>
          </w:p>
        </w:tc>
        <w:tc>
          <w:tcPr>
            <w:tcW w:w="105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保障厕所长效管护机制运营率</w:t>
            </w:r>
          </w:p>
        </w:tc>
        <w:tc>
          <w:tcPr>
            <w:tcW w:w="62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11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完成时限</w:t>
            </w:r>
          </w:p>
        </w:tc>
        <w:tc>
          <w:tcPr>
            <w:tcW w:w="105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在既定时间内完成各项工作</w:t>
            </w:r>
          </w:p>
        </w:tc>
        <w:tc>
          <w:tcPr>
            <w:tcW w:w="62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10个月</w:t>
            </w:r>
          </w:p>
        </w:tc>
        <w:tc>
          <w:tcPr>
            <w:tcW w:w="11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05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每人所需成本</w:t>
            </w:r>
          </w:p>
        </w:tc>
        <w:tc>
          <w:tcPr>
            <w:tcW w:w="62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48000元</w:t>
            </w:r>
          </w:p>
        </w:tc>
        <w:tc>
          <w:tcPr>
            <w:tcW w:w="11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val="0"/>
                <w:bCs/>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05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62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1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val="0"/>
                <w:bCs/>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105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公众满意及较满意人数占参加调查总人数的比率</w:t>
            </w:r>
          </w:p>
        </w:tc>
        <w:tc>
          <w:tcPr>
            <w:tcW w:w="620"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1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2" w:name="_Toc_4_4_0000000017"/>
      <w:r>
        <w:rPr>
          <w:rFonts w:ascii="Times New Roman" w:hAnsi="Times New Roman" w:eastAsia="仿宋_GB2312" w:cs="Times New Roman"/>
          <w:kern w:val="2"/>
          <w:sz w:val="28"/>
          <w:szCs w:val="22"/>
          <w:lang w:eastAsia="zh-CN"/>
        </w:rPr>
        <w:t>14.农村宅基地改革资金绩效目标表</w:t>
      </w:r>
      <w:bookmarkEnd w:id="1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通过项目的开展实现农村宅基地合法利用，规范农村合理用房，保障农民的合法利益不受侵害。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8"/>
        <w:gridCol w:w="1990"/>
        <w:gridCol w:w="1990"/>
        <w:gridCol w:w="3301"/>
        <w:gridCol w:w="1391"/>
        <w:gridCol w:w="3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18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49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17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重点调查评估数量</w:t>
            </w:r>
          </w:p>
        </w:tc>
        <w:tc>
          <w:tcPr>
            <w:tcW w:w="118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开展重点调查评估的次数</w:t>
            </w:r>
          </w:p>
        </w:tc>
        <w:tc>
          <w:tcPr>
            <w:tcW w:w="49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200次</w:t>
            </w:r>
          </w:p>
        </w:tc>
        <w:tc>
          <w:tcPr>
            <w:tcW w:w="117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河北省农业农村厅《关于批复农村宅基地规范管理和闲置宅基地闲置住宅盘活利用试点示范名单的通知》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项目验收通过率</w:t>
            </w:r>
          </w:p>
        </w:tc>
        <w:tc>
          <w:tcPr>
            <w:tcW w:w="118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当年通过验收项目个数占应验收项目总数的比率</w:t>
            </w:r>
          </w:p>
        </w:tc>
        <w:tc>
          <w:tcPr>
            <w:tcW w:w="49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117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河北省农业农村厅《关于批复农村宅基地规范管理和闲置宅基地闲置住宅盘活利用试点示范名单的通知》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18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49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17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河北省农业农村厅《关于批复农村宅基地规范管理和闲置宅基地闲置住宅盘活利用试点示范名单的通知》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18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每次开展评估所需成本</w:t>
            </w:r>
          </w:p>
        </w:tc>
        <w:tc>
          <w:tcPr>
            <w:tcW w:w="49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1958元</w:t>
            </w:r>
          </w:p>
        </w:tc>
        <w:tc>
          <w:tcPr>
            <w:tcW w:w="117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河北省农业农村厅《关于批复农村宅基地规范管理和闲置宅基地闲置住宅盘活利用试点示范名单的通知》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18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49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17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河北省农业农村厅《关于批复农村宅基地规范管理和闲置宅基地闲置住宅盘活利用试点示范名单的通知》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5"/>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w:t>
            </w:r>
          </w:p>
        </w:tc>
        <w:tc>
          <w:tcPr>
            <w:tcW w:w="118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调查中满意和较满意的人数占调查总人数的比例</w:t>
            </w:r>
          </w:p>
        </w:tc>
        <w:tc>
          <w:tcPr>
            <w:tcW w:w="49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17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3" w:name="_Toc_4_4_0000000018"/>
      <w:r>
        <w:rPr>
          <w:rFonts w:ascii="Times New Roman" w:hAnsi="Times New Roman" w:eastAsia="仿宋_GB2312" w:cs="Times New Roman"/>
          <w:kern w:val="2"/>
          <w:sz w:val="28"/>
          <w:szCs w:val="22"/>
          <w:lang w:eastAsia="zh-CN"/>
        </w:rPr>
        <w:t>15.农机购置本级配套补贴资金绩效目标表</w:t>
      </w:r>
      <w:bookmarkEnd w:id="1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服务对象对此项工作的开展满意程度明显提升，农机化水平得到明显提升。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享受配套补贴的个人或组织户数</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享受配套农机补贴政策的个人或组织户数</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50户</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中华人民共和国农业机械化促进法、河北省农机管理条例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补助覆盖率（%）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已补助人数占应补人群的比率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中华人民共和国农业机械化促进法、河北省农机管理条例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在规定时间内完成累加补贴发放</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中华人民共和国农业机械化促进法、河北省农机管理条例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每户补贴金额</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4000元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中华人民共和国农业机械化促进法、河北省农机管理条例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中华人民共和国农业机械化促进法、河北省农机管理条例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调查中满意和较满意的人数占调查总人数的比例</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4" w:name="_Toc_4_4_0000000019"/>
      <w:r>
        <w:rPr>
          <w:rFonts w:ascii="Times New Roman" w:hAnsi="Times New Roman" w:eastAsia="仿宋_GB2312" w:cs="Times New Roman"/>
          <w:kern w:val="2"/>
          <w:sz w:val="28"/>
          <w:szCs w:val="22"/>
          <w:lang w:eastAsia="zh-CN"/>
        </w:rPr>
        <w:t>16.农业农村土地租赁及设备维修资金绩效目标表</w:t>
      </w:r>
      <w:bookmarkEnd w:id="1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通过宣传发动，服务对象对农村政策了解程度、满意程度明显提升，基层干部业务、知识水平明显增强。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8"/>
        <w:gridCol w:w="1990"/>
        <w:gridCol w:w="1990"/>
        <w:gridCol w:w="2988"/>
        <w:gridCol w:w="201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7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2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06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租赁面积（平方米）</w:t>
            </w:r>
          </w:p>
        </w:tc>
        <w:tc>
          <w:tcPr>
            <w:tcW w:w="10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租赁办公用房面积</w:t>
            </w:r>
          </w:p>
        </w:tc>
        <w:tc>
          <w:tcPr>
            <w:tcW w:w="7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240平方米</w:t>
            </w:r>
          </w:p>
        </w:tc>
        <w:tc>
          <w:tcPr>
            <w:tcW w:w="106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《农业农村部办公厅关于稳定和加强基层农产品质量安全检验检测体系的通知》农办质【2019】32号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正常运转率</w:t>
            </w:r>
          </w:p>
        </w:tc>
        <w:tc>
          <w:tcPr>
            <w:tcW w:w="10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工作正常运转率</w:t>
            </w:r>
          </w:p>
        </w:tc>
        <w:tc>
          <w:tcPr>
            <w:tcW w:w="7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w:t>
            </w:r>
          </w:p>
        </w:tc>
        <w:tc>
          <w:tcPr>
            <w:tcW w:w="106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《农业农村部办公厅关于稳定和加强基层农产品质量安全检验检测体系的通知》农办质【2019】32号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租赁合同签订时间</w:t>
            </w:r>
          </w:p>
        </w:tc>
        <w:tc>
          <w:tcPr>
            <w:tcW w:w="10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办公用房租赁合同签订日期</w:t>
            </w:r>
          </w:p>
        </w:tc>
        <w:tc>
          <w:tcPr>
            <w:tcW w:w="7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2022年1月-2026年12月</w:t>
            </w:r>
          </w:p>
        </w:tc>
        <w:tc>
          <w:tcPr>
            <w:tcW w:w="106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《农业农村部办公厅关于稳定和加强基层农产品质量安全检验检测体系的通知》农办质【2019】32号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单位面积办公用房年度租赁费</w:t>
            </w:r>
          </w:p>
        </w:tc>
        <w:tc>
          <w:tcPr>
            <w:tcW w:w="10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平均每平方米办公用房租赁费</w:t>
            </w:r>
          </w:p>
        </w:tc>
        <w:tc>
          <w:tcPr>
            <w:tcW w:w="7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6026.25元</w:t>
            </w:r>
          </w:p>
        </w:tc>
        <w:tc>
          <w:tcPr>
            <w:tcW w:w="106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《农业农村部办公厅关于稳定和加强基层农产品质量安全检验检测体系的通知》农办质【2019】32号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0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06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《农业农村部办公厅关于稳定和加强基层农产品质量安全检验检测体系的通知》农办质【2019】32号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5"/>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使用人员满意度</w:t>
            </w:r>
          </w:p>
        </w:tc>
        <w:tc>
          <w:tcPr>
            <w:tcW w:w="107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办公用房使用人员满意度</w:t>
            </w:r>
          </w:p>
        </w:tc>
        <w:tc>
          <w:tcPr>
            <w:tcW w:w="7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06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5" w:name="_Toc_4_4_0000000020"/>
      <w:r>
        <w:rPr>
          <w:rFonts w:ascii="Times New Roman" w:hAnsi="Times New Roman" w:eastAsia="仿宋_GB2312" w:cs="Times New Roman"/>
          <w:kern w:val="2"/>
          <w:sz w:val="28"/>
          <w:szCs w:val="22"/>
          <w:lang w:eastAsia="zh-CN"/>
        </w:rPr>
        <w:t>17.农业项目培训费绩效目标表</w:t>
      </w:r>
      <w:bookmarkEnd w:id="1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培训素质农民1000人</w:t>
            </w:r>
            <w:r>
              <w:rPr>
                <w:rFonts w:ascii="Times New Roman" w:hAnsi="Times New Roman" w:eastAsia="仿宋_GB2312" w:cs="Times New Roman"/>
                <w:b w:val="0"/>
                <w:kern w:val="2"/>
                <w:sz w:val="21"/>
                <w:szCs w:val="22"/>
                <w:lang w:val="en-US" w:eastAsia="zh-CN" w:bidi="ar-SA"/>
              </w:rPr>
              <w:tab/>
            </w:r>
            <w:r>
              <w:rPr>
                <w:rFonts w:ascii="Times New Roman" w:hAnsi="Times New Roman" w:eastAsia="仿宋_GB2312" w:cs="Times New Roman"/>
                <w:b w:val="0"/>
                <w:kern w:val="2"/>
                <w:sz w:val="21"/>
                <w:szCs w:val="22"/>
                <w:lang w:val="en-US" w:eastAsia="zh-CN" w:bidi="ar-SA"/>
              </w:rP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参加培训人数</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参加培训人数</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2000人</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廊农组办   【2021】8号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培训出勤率（%）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实际出勤学员数量占参加培训学员数量的比率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廊农组办   【2021】8号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7"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按期完成的培训计划月数</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廊农组办   【2021】8号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平均每人培训费用</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150.7元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廊农组办   【2021】8号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3"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廊农组办   【2021】8号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4"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服务群体满意度(％)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调查中满意和较满意的人数占全部调查人数的比率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6" w:name="_Toc_4_4_0000000021"/>
      <w:r>
        <w:rPr>
          <w:rFonts w:ascii="Times New Roman" w:hAnsi="Times New Roman" w:eastAsia="仿宋_GB2312" w:cs="Times New Roman"/>
          <w:kern w:val="2"/>
          <w:sz w:val="28"/>
          <w:szCs w:val="22"/>
          <w:lang w:eastAsia="zh-CN"/>
        </w:rPr>
        <w:t>18.农业综合管理经费绩效目标表</w:t>
      </w:r>
      <w:bookmarkEnd w:id="1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2"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通过良繁体系建设，实现可持续发展，提升改良站点的服务水平，提升畜产品数量及质量。完成水产养殖种质资源普查和畜禽遗传资源普查。对渔业法律、法规和渔业投入品及安全生产做好宣传；完成渔业生产情况统计；指导水生动物疫病防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6"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7" w:hRule="atLeast"/>
          <w:jc w:val="center"/>
        </w:trPr>
        <w:tc>
          <w:tcPr>
            <w:tcW w:w="714"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专项宣传活动数量</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专项宣传活动数量</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300次数</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《渔业法》《农产品质量安全法》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5"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监督检查合格率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开展监督检查的企业合格率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《渔业法》《农产品质量安全法》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《渔业法》《农产品质量安全法》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控制成本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平均每次宣传费用</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≤766.67元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《渔业法》《农产品质量安全法》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不合格产品查处率（%）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处置的不合格产品数量占检验不合格产品总数的比率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《渔业法》《农产品质量安全法》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4"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调查中满意和较满意的人数占调查总人数的比率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7" w:name="_Toc_4_4_0000000022"/>
      <w:r>
        <w:rPr>
          <w:rFonts w:ascii="Times New Roman" w:hAnsi="Times New Roman" w:eastAsia="仿宋_GB2312" w:cs="Times New Roman"/>
          <w:kern w:val="2"/>
          <w:sz w:val="28"/>
          <w:szCs w:val="22"/>
          <w:lang w:eastAsia="zh-CN"/>
        </w:rPr>
        <w:t>19.农业综合行政执法运行经费绩效目标表</w:t>
      </w:r>
      <w:bookmarkEnd w:id="1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全年执法检查次数达500次以上。投诉举报和农业违法行为得到及时查处。行政执法案件及时办结和公示，不断优化农业营商环境。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3286"/>
        <w:gridCol w:w="1667"/>
        <w:gridCol w:w="3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17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59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07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6" w:hRule="atLeast"/>
          <w:jc w:val="center"/>
        </w:trPr>
        <w:tc>
          <w:tcPr>
            <w:tcW w:w="714"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行政执法检查次数</w:t>
            </w:r>
          </w:p>
        </w:tc>
        <w:tc>
          <w:tcPr>
            <w:tcW w:w="11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全年开展行政执法检查次数</w:t>
            </w:r>
          </w:p>
        </w:tc>
        <w:tc>
          <w:tcPr>
            <w:tcW w:w="59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500次</w:t>
            </w:r>
          </w:p>
        </w:tc>
        <w:tc>
          <w:tcPr>
            <w:tcW w:w="10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4"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办结率</w:t>
            </w:r>
          </w:p>
        </w:tc>
        <w:tc>
          <w:tcPr>
            <w:tcW w:w="11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投诉举报办结率</w:t>
            </w:r>
          </w:p>
        </w:tc>
        <w:tc>
          <w:tcPr>
            <w:tcW w:w="59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10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6"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1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59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0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6"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1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单笔案件所需成本</w:t>
            </w:r>
          </w:p>
        </w:tc>
        <w:tc>
          <w:tcPr>
            <w:tcW w:w="59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400元</w:t>
            </w:r>
          </w:p>
        </w:tc>
        <w:tc>
          <w:tcPr>
            <w:tcW w:w="10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4"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1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59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0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0"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执法对象满意度</w:t>
            </w:r>
          </w:p>
        </w:tc>
        <w:tc>
          <w:tcPr>
            <w:tcW w:w="11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调查中满意和比较满意的人数占比情况</w:t>
            </w:r>
          </w:p>
        </w:tc>
        <w:tc>
          <w:tcPr>
            <w:tcW w:w="59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07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8" w:name="_Toc_4_4_0000000023"/>
      <w:r>
        <w:rPr>
          <w:rFonts w:ascii="Times New Roman" w:hAnsi="Times New Roman" w:eastAsia="仿宋_GB2312" w:cs="Times New Roman"/>
          <w:kern w:val="2"/>
          <w:sz w:val="28"/>
          <w:szCs w:val="22"/>
          <w:lang w:eastAsia="zh-CN"/>
        </w:rPr>
        <w:t>20.人居环境整治专项经费绩效目标表</w:t>
      </w:r>
      <w:bookmarkEnd w:id="1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1.利用省级奖补资金对齐心庄镇大府庄、大蒋庄、大康庄、范家庄、齐心庄、三福庄、西渠头、中坛8个村街巷道进行硬化，硬化面积为39708.7平方米。</w:t>
            </w:r>
            <w:r>
              <w:rPr>
                <w:rFonts w:ascii="Times New Roman" w:hAnsi="Times New Roman" w:eastAsia="仿宋_GB2312" w:cs="Times New Roman"/>
                <w:b w:val="0"/>
                <w:kern w:val="2"/>
                <w:sz w:val="21"/>
                <w:szCs w:val="22"/>
                <w:lang w:val="en-US" w:eastAsia="zh-CN" w:bidi="ar-SA"/>
              </w:rP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714"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村街硬化面积</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村街硬化面积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39708.7平方米</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验收合格率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工程验收合格率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每村硬化村街巷道所需成本</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≤1007.34元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0"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服务群体满意度(％)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调查中满意和较满意的人数占全部调查人数的比率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19" w:name="_Toc_4_4_0000000024"/>
      <w:r>
        <w:rPr>
          <w:rFonts w:ascii="Times New Roman" w:hAnsi="Times New Roman" w:eastAsia="仿宋_GB2312" w:cs="Times New Roman"/>
          <w:kern w:val="2"/>
          <w:sz w:val="28"/>
          <w:szCs w:val="22"/>
          <w:lang w:eastAsia="zh-CN"/>
        </w:rPr>
        <w:t>21.人居环境整治专项经费绩效目标表</w:t>
      </w:r>
      <w:bookmarkEnd w:id="1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714" w:type="pct"/>
            <w:vAlign w:val="center"/>
          </w:tcPr>
          <w:p>
            <w:pPr>
              <w:pStyle w:val="12"/>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1.通过项目的实施，可以提高镇村开展人居环境整治参与度和积极性，还可以提高群众群众幸福感，满意度。</w:t>
            </w:r>
            <w:r>
              <w:rPr>
                <w:rFonts w:ascii="Times New Roman" w:hAnsi="Times New Roman" w:eastAsia="仿宋_GB2312" w:cs="Times New Roman"/>
                <w:b w:val="0"/>
                <w:kern w:val="2"/>
                <w:sz w:val="21"/>
                <w:szCs w:val="22"/>
                <w:lang w:val="en-US" w:eastAsia="zh-CN" w:bidi="ar-SA"/>
              </w:rPr>
              <w:tab/>
            </w:r>
            <w:r>
              <w:rPr>
                <w:rFonts w:ascii="Times New Roman" w:hAnsi="Times New Roman" w:eastAsia="仿宋_GB2312" w:cs="Times New Roman"/>
                <w:b w:val="0"/>
                <w:kern w:val="2"/>
                <w:sz w:val="21"/>
                <w:szCs w:val="22"/>
                <w:lang w:val="en-US" w:eastAsia="zh-CN" w:bidi="ar-SA"/>
              </w:rPr>
              <w:tab/>
            </w:r>
            <w:r>
              <w:rPr>
                <w:rFonts w:ascii="Times New Roman" w:hAnsi="Times New Roman" w:eastAsia="仿宋_GB2312" w:cs="Times New Roman"/>
                <w:b w:val="0"/>
                <w:kern w:val="2"/>
                <w:sz w:val="21"/>
                <w:szCs w:val="22"/>
                <w:lang w:val="en-US" w:eastAsia="zh-CN" w:bidi="ar-SA"/>
              </w:rP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0"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1"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奖补村街数量</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对实施拉练、绿化、道路硬化等项目的村街进行奖补数量</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20个</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工程完成后的质量</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工程验收合格率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年内完成项目拨付</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每个村街平均奖补费用</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170万元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部门预留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服务群体满意度(％)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调查中满意和较满意的人数占全部调查人数的比率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
    <w:p/>
    <w:p/>
    <w:p/>
    <w:p/>
    <w:p/>
    <w:p/>
    <w:p/>
    <w:p/>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20" w:name="_Toc_4_4_0000000025"/>
      <w:r>
        <w:rPr>
          <w:rFonts w:ascii="Times New Roman" w:hAnsi="Times New Roman" w:eastAsia="仿宋_GB2312" w:cs="Times New Roman"/>
          <w:kern w:val="2"/>
          <w:sz w:val="28"/>
          <w:szCs w:val="22"/>
          <w:lang w:eastAsia="zh-CN"/>
        </w:rPr>
        <w:t>22.人居环境整治资金绩效目标表</w:t>
      </w:r>
      <w:bookmarkEnd w:id="2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通过宣传发动，服务对象对农村政策了解程度、满意程度明显提升。基层干部业务、知识水平明显增强。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974"/>
        <w:gridCol w:w="1271"/>
        <w:gridCol w:w="3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67"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456"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33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印制宣传资料</w:t>
            </w:r>
          </w:p>
        </w:tc>
        <w:tc>
          <w:tcPr>
            <w:tcW w:w="106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印制宣传资料数量</w:t>
            </w:r>
          </w:p>
        </w:tc>
        <w:tc>
          <w:tcPr>
            <w:tcW w:w="4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2000本</w:t>
            </w:r>
          </w:p>
        </w:tc>
        <w:tc>
          <w:tcPr>
            <w:tcW w:w="133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三发字〔2018〕1号《关于推进乡村振兴战略的实施意见》《三河市全面推进农村人居环境整治实施方案》（三办字〔2019〕4号）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完成市委、市政府相关验收要求</w:t>
            </w:r>
          </w:p>
        </w:tc>
        <w:tc>
          <w:tcPr>
            <w:tcW w:w="106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市委、市政府要求验收工作完成率</w:t>
            </w:r>
          </w:p>
        </w:tc>
        <w:tc>
          <w:tcPr>
            <w:tcW w:w="4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133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三发字〔2018〕1号《关于推进乡村振兴战略的实施意见》《三河市全面推进农村人居环境整治实施方案》（三办字〔2019〕4号）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完成时限</w:t>
            </w:r>
          </w:p>
        </w:tc>
        <w:tc>
          <w:tcPr>
            <w:tcW w:w="106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在既定时间内完成各项工作</w:t>
            </w:r>
          </w:p>
        </w:tc>
        <w:tc>
          <w:tcPr>
            <w:tcW w:w="4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33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三发字〔2018〕1号《关于推进乡村振兴战略的实施意见》《三河市全面推进农村人居环境整治实施方案》（三办字〔2019〕4号）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06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每本宣传品印刷所需成本</w:t>
            </w:r>
          </w:p>
        </w:tc>
        <w:tc>
          <w:tcPr>
            <w:tcW w:w="4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40元</w:t>
            </w:r>
          </w:p>
        </w:tc>
        <w:tc>
          <w:tcPr>
            <w:tcW w:w="133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三发字〔2018〕1号《关于推进乡村振兴战略的实施意见》《三河市全面推进农村人居环境整治实施方案》（三办字〔2019〕4号）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06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4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33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三发字〔2018〕1号《关于推进乡村振兴战略的实施意见》《三河市全面推进农村人居环境整治实施方案》（三办字〔2019〕4号）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106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公众满意及较满意人数占参加调查总人数的比率</w:t>
            </w:r>
          </w:p>
        </w:tc>
        <w:tc>
          <w:tcPr>
            <w:tcW w:w="4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33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21" w:name="_Toc_4_4_0000000026"/>
      <w:r>
        <w:rPr>
          <w:rFonts w:ascii="Times New Roman" w:hAnsi="Times New Roman" w:eastAsia="仿宋_GB2312" w:cs="Times New Roman"/>
          <w:kern w:val="2"/>
          <w:sz w:val="28"/>
          <w:szCs w:val="22"/>
          <w:lang w:eastAsia="zh-CN"/>
        </w:rPr>
        <w:t>23.三河市2022年农田土壤污染检测体系及智慧农田监控预警平台建设项目（三期）绩效目标表</w:t>
      </w:r>
      <w:bookmarkEnd w:id="2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1、查明土壤面源的污染分布范围、程度和影响效应。增加耕地土壤肥力调查内容，尤其是健康元素分布概况。探索除草剂使用对土壤质量影响实验性调查和分析，支撑耕地质量保质提升计划。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3"/>
        <w:gridCol w:w="1990"/>
        <w:gridCol w:w="1427"/>
        <w:gridCol w:w="2690"/>
        <w:gridCol w:w="1224"/>
        <w:gridCol w:w="46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51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6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43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656"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51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调查采样数量</w:t>
            </w:r>
          </w:p>
        </w:tc>
        <w:tc>
          <w:tcPr>
            <w:tcW w:w="96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采集土样、水样、植物样个数</w:t>
            </w:r>
          </w:p>
        </w:tc>
        <w:tc>
          <w:tcPr>
            <w:tcW w:w="43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400个</w:t>
            </w:r>
          </w:p>
        </w:tc>
        <w:tc>
          <w:tcPr>
            <w:tcW w:w="16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三河市土壤污染防治工作领导小组办公室《三河市土壤环境保护方案》</w:t>
            </w:r>
          </w:p>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《三河市深化环境监测改革提高环境监测数据质量实施方案》的通知  三办字【2019】51号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51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工程验收合格率</w:t>
            </w:r>
          </w:p>
        </w:tc>
        <w:tc>
          <w:tcPr>
            <w:tcW w:w="96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验收合格的工程数量占工程总数量的比率</w:t>
            </w:r>
          </w:p>
        </w:tc>
        <w:tc>
          <w:tcPr>
            <w:tcW w:w="43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16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三河市土壤污染防治工作领导小组办公室《三河市土壤环境保护方案》</w:t>
            </w:r>
          </w:p>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《三河市深化环境监测改革提高环境监测数据质量实施方案》的通知  三办字【2019】51号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51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96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43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6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三河市土壤污染防治工作领导小组办公室《三河市土壤环境保护方案》</w:t>
            </w:r>
          </w:p>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《三河市深化环境监测改革提高环境监测数据质量实施方案》的通知  三办字【2019】51号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51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96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补贴每个样品所需金额</w:t>
            </w:r>
          </w:p>
        </w:tc>
        <w:tc>
          <w:tcPr>
            <w:tcW w:w="43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1500元</w:t>
            </w:r>
          </w:p>
        </w:tc>
        <w:tc>
          <w:tcPr>
            <w:tcW w:w="16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三河市土壤污染防治工作领导小组办公室《三河市土壤环境保护方案》</w:t>
            </w:r>
          </w:p>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《三河市深化环境监测改革提高环境监测数据质量实施方案》的通知  三办字【2019】51号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51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96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43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6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三河市土壤污染防治工作领导小组办公室《三河市土壤环境保护方案》</w:t>
            </w:r>
          </w:p>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《三河市深化环境监测改革提高环境监测数据质量实施方案》的通知  三办字【2019】51号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Align w:val="center"/>
          </w:tcPr>
          <w:p>
            <w:pPr>
              <w:pStyle w:val="15"/>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51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w:t>
            </w:r>
          </w:p>
        </w:tc>
        <w:tc>
          <w:tcPr>
            <w:tcW w:w="96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调查中满意和较满意的人数占调查总人数的比例</w:t>
            </w:r>
          </w:p>
        </w:tc>
        <w:tc>
          <w:tcPr>
            <w:tcW w:w="43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65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22" w:name="_Toc_4_4_0000000027"/>
      <w:r>
        <w:rPr>
          <w:rFonts w:ascii="Times New Roman" w:hAnsi="Times New Roman" w:eastAsia="仿宋_GB2312" w:cs="Times New Roman"/>
          <w:kern w:val="2"/>
          <w:sz w:val="28"/>
          <w:szCs w:val="22"/>
          <w:lang w:eastAsia="zh-CN"/>
        </w:rPr>
        <w:t>24.三河市地下水超采综合治理旱作雨养种植项目补贴资金绩效目标表</w:t>
      </w:r>
      <w:bookmarkEnd w:id="2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1在旱作雨养项目区关停机井，通过补贴，实现项目区农户基本收益不减少的目标。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补贴面积</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补贴面积数量</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1.49万亩</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《三河市2021年度地下水超采综合治理旱作雨养种植项目实施方案》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补贴覆盖率(%)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已补贴人数占应补贴人群的比率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《三河市2021年度地下水超采综合治理旱作雨养种植项目实施方案》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《三河市2021年度地下水超采综合治理旱作雨养种植项目实施方案》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补贴金额</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项目区每亩补贴金额</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≤507.5元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《三河市2021年度地下水超采综合治理旱作雨养种植项目实施方案》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《三河市2021年度地下水超采综合治理旱作雨养种植项目实施方案》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调查中满意和较满意的人数占调查总人数的比例</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23" w:name="_Toc_4_4_0000000028"/>
      <w:r>
        <w:rPr>
          <w:rFonts w:ascii="Times New Roman" w:hAnsi="Times New Roman" w:eastAsia="仿宋_GB2312" w:cs="Times New Roman"/>
          <w:kern w:val="2"/>
          <w:sz w:val="28"/>
          <w:szCs w:val="22"/>
          <w:lang w:eastAsia="zh-CN"/>
        </w:rPr>
        <w:t>25.蔬菜产业发展建设补贴资金绩效目标表</w:t>
      </w:r>
      <w:bookmarkEnd w:id="23"/>
    </w:p>
    <w:tbl>
      <w:tblPr>
        <w:tblStyle w:val="8"/>
        <w:tblW w:w="4997"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8"/>
        <w:gridCol w:w="1222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3"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386" w:type="pct"/>
            <w:vAlign w:val="center"/>
          </w:tcPr>
          <w:p>
            <w:pPr>
              <w:pStyle w:val="14"/>
            </w:pPr>
            <w:r>
              <w:rPr>
                <w:rFonts w:ascii="Times New Roman" w:hAnsi="Times New Roman" w:eastAsia="仿宋_GB2312" w:cs="Times New Roman"/>
                <w:b w:val="0"/>
                <w:kern w:val="2"/>
                <w:sz w:val="21"/>
                <w:szCs w:val="22"/>
                <w:lang w:val="en-US" w:eastAsia="zh-CN" w:bidi="ar-SA"/>
              </w:rPr>
              <w:t>通过项目的开展完成新建高标准棚室补贴基本全覆盖，设施种植面积逐年递增</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95"/>
        <w:gridCol w:w="2208"/>
        <w:gridCol w:w="2183"/>
        <w:gridCol w:w="386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0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9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8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38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9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8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实验示范点生产面积</w:t>
            </w:r>
          </w:p>
        </w:tc>
        <w:tc>
          <w:tcPr>
            <w:tcW w:w="138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本年实验示范点生产面积的数量统计</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200亩</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关于加强示范县建设促进蔬菜产业又好又快发展的意见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Merge w:val="continue"/>
            <w:vAlign w:val="center"/>
          </w:tcPr>
          <w:p/>
        </w:tc>
        <w:tc>
          <w:tcPr>
            <w:tcW w:w="79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8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发放率</w:t>
            </w:r>
          </w:p>
        </w:tc>
        <w:tc>
          <w:tcPr>
            <w:tcW w:w="138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足额发放率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关于加强示范县建设促进蔬菜产业又好又快发展的意见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Merge w:val="continue"/>
            <w:vAlign w:val="center"/>
          </w:tcPr>
          <w:p/>
        </w:tc>
        <w:tc>
          <w:tcPr>
            <w:tcW w:w="79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8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38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关于加强示范县建设促进蔬菜产业又好又快发展的意见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Merge w:val="continue"/>
            <w:vAlign w:val="center"/>
          </w:tcPr>
          <w:p/>
        </w:tc>
        <w:tc>
          <w:tcPr>
            <w:tcW w:w="79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8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38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新品种引进每亩试验成本</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3250元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关于加强示范县建设促进蔬菜产业又好又快发展的意见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9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8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38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关于加强示范县建设促进蔬菜产业又好又快发展的意见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Align w:val="center"/>
          </w:tcPr>
          <w:p>
            <w:pPr>
              <w:pStyle w:val="15"/>
            </w:pPr>
            <w:r>
              <w:rPr>
                <w:rFonts w:ascii="Times New Roman" w:hAnsi="Times New Roman" w:eastAsia="仿宋_GB2312" w:cs="Times New Roman"/>
                <w:b/>
                <w:bCs w:val="0"/>
                <w:kern w:val="2"/>
                <w:sz w:val="21"/>
                <w:szCs w:val="22"/>
                <w:lang w:val="en-US" w:eastAsia="zh-CN" w:bidi="ar-SA"/>
              </w:rPr>
              <w:t>满意度指标</w:t>
            </w:r>
          </w:p>
        </w:tc>
        <w:tc>
          <w:tcPr>
            <w:tcW w:w="79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8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服务群体满意度(％)</w:t>
            </w:r>
          </w:p>
        </w:tc>
        <w:tc>
          <w:tcPr>
            <w:tcW w:w="138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调查中满意和较满意的人数占全部调查人数的比率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24" w:name="_Toc_4_4_0000000029"/>
      <w:r>
        <w:rPr>
          <w:rFonts w:ascii="Times New Roman" w:hAnsi="Times New Roman" w:eastAsia="仿宋_GB2312" w:cs="Times New Roman"/>
          <w:kern w:val="2"/>
          <w:sz w:val="28"/>
          <w:szCs w:val="22"/>
          <w:lang w:eastAsia="zh-CN"/>
        </w:rPr>
        <w:t>26.乡村扶贫产业业务培训经费绩效目标表</w:t>
      </w:r>
      <w:bookmarkEnd w:id="2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宣传推广拍摄及技能培训和业务提升20万元。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培训次数</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组织培训次数</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50次</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培训出勤率（%）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实际出勤学员数量占参加培训学员数量的比率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培训计划按期完成月数</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按期完成的培训计划月数</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培训费用单价</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每次培训所需费用</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4000元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督查室【2021】1740号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服务群体满意度(％)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调查中满意和较满意的人数占全部调查人数的比率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rPr>
          <w:rFonts w:ascii="Times New Roman" w:hAnsi="Times New Roman" w:eastAsia="仿宋_GB2312" w:cs="Times New Roman"/>
          <w:b w:val="0"/>
          <w:kern w:val="2"/>
          <w:sz w:val="21"/>
          <w:szCs w:val="22"/>
          <w:lang w:val="en-US" w:eastAsia="zh-CN" w:bidi="ar-SA"/>
        </w:r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Times New Roman" w:hAnsi="Times New Roman" w:eastAsia="仿宋_GB2312" w:cs="Times New Roman"/>
          <w:kern w:val="2"/>
          <w:sz w:val="28"/>
          <w:szCs w:val="22"/>
          <w:lang w:eastAsia="zh-CN"/>
        </w:rPr>
      </w:pPr>
      <w:bookmarkStart w:id="25" w:name="_Toc_4_4_0000000030"/>
      <w:r>
        <w:rPr>
          <w:rFonts w:ascii="Times New Roman" w:hAnsi="Times New Roman" w:eastAsia="仿宋_GB2312" w:cs="Times New Roman"/>
          <w:kern w:val="2"/>
          <w:sz w:val="28"/>
          <w:szCs w:val="22"/>
          <w:lang w:eastAsia="zh-CN"/>
        </w:rPr>
        <w:t>27.小麦节水品种种子项目补贴资金绩效目标表</w:t>
      </w:r>
      <w:bookmarkEnd w:id="2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kern w:val="2"/>
                <w:sz w:val="21"/>
                <w:szCs w:val="22"/>
                <w:lang w:val="en-US" w:eastAsia="zh-CN" w:bidi="ar-SA"/>
              </w:rPr>
              <w:t>通过推广小麦节水品种4万亩，实现春季少浇1-2水，每亩节水40立方米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推广新品种、新技术数量（个）</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在项目区推广新品种和新技术数量</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4万亩</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 xml:space="preserve"> 合格率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种子合格率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每亩补贴金额</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25元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农民满意度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调查中满意和较满意农民数量占全部调查认识的比率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Times New Roman" w:hAnsi="Times New Roman" w:eastAsia="仿宋_GB2312" w:cs="Times New Roman"/>
          <w:kern w:val="2"/>
          <w:sz w:val="28"/>
          <w:szCs w:val="22"/>
          <w:lang w:eastAsia="zh-CN"/>
        </w:rPr>
      </w:pPr>
      <w:bookmarkStart w:id="26" w:name="_Toc_4_4_0000000031"/>
      <w:r>
        <w:rPr>
          <w:rFonts w:ascii="Times New Roman" w:hAnsi="Times New Roman" w:eastAsia="仿宋_GB2312" w:cs="Times New Roman"/>
          <w:kern w:val="2"/>
          <w:sz w:val="28"/>
          <w:szCs w:val="22"/>
          <w:lang w:eastAsia="zh-CN"/>
        </w:rPr>
        <w:t>28.小麦种子包衣补贴资金绩效目标表</w:t>
      </w:r>
      <w:bookmarkEnd w:id="2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hint="eastAsia" w:ascii="仿宋" w:hAnsi="仿宋" w:eastAsia="仿宋" w:cs="仿宋"/>
                <w:sz w:val="21"/>
                <w:szCs w:val="21"/>
              </w:rPr>
            </w:pPr>
            <w:r>
              <w:rPr>
                <w:rFonts w:hint="eastAsia" w:ascii="仿宋" w:hAnsi="仿宋" w:eastAsia="仿宋" w:cs="仿宋"/>
                <w:sz w:val="21"/>
                <w:szCs w:val="21"/>
              </w:rPr>
              <w:t>绩效目标</w:t>
            </w:r>
          </w:p>
        </w:tc>
        <w:tc>
          <w:tcPr>
            <w:tcW w:w="4285" w:type="pct"/>
            <w:vAlign w:val="center"/>
          </w:tcPr>
          <w:p>
            <w:pPr>
              <w:pStyle w:val="14"/>
              <w:rPr>
                <w:rFonts w:hint="eastAsia" w:ascii="仿宋" w:hAnsi="仿宋" w:eastAsia="仿宋" w:cs="仿宋"/>
                <w:sz w:val="21"/>
                <w:szCs w:val="21"/>
              </w:rPr>
            </w:pPr>
            <w:r>
              <w:rPr>
                <w:rFonts w:hint="eastAsia" w:ascii="Times New Roman" w:hAnsi="Times New Roman" w:eastAsia="仿宋_GB2312" w:cs="Times New Roman"/>
                <w:b w:val="0"/>
                <w:kern w:val="2"/>
                <w:sz w:val="21"/>
                <w:szCs w:val="22"/>
                <w:lang w:val="en-US" w:eastAsia="zh-CN" w:bidi="ar-SA"/>
              </w:rPr>
              <w:t>稳定我市小麦种植面积、预防病虫害和减轻农民负担。</w:t>
            </w:r>
          </w:p>
        </w:tc>
      </w:tr>
    </w:tbl>
    <w:p>
      <w:pPr>
        <w:spacing w:before="0" w:after="0" w:line="2" w:lineRule="exact"/>
        <w:ind w:firstLine="0"/>
        <w:jc w:val="center"/>
        <w:outlineLvl w:val="9"/>
        <w:rPr>
          <w:rFonts w:hint="eastAsia" w:ascii="仿宋" w:hAnsi="仿宋" w:eastAsia="仿宋" w:cs="仿宋"/>
          <w:sz w:val="21"/>
          <w:szCs w:val="21"/>
        </w:rPr>
      </w:pPr>
      <w:r>
        <w:rPr>
          <w:rFonts w:hint="eastAsia" w:ascii="仿宋" w:hAnsi="仿宋" w:eastAsia="仿宋" w:cs="仿宋"/>
          <w:color w:val="000000"/>
          <w:sz w:val="21"/>
          <w:szCs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hint="eastAsia" w:ascii="仿宋" w:hAnsi="仿宋" w:eastAsia="仿宋" w:cs="仿宋"/>
                <w:sz w:val="21"/>
                <w:szCs w:val="21"/>
              </w:rPr>
            </w:pPr>
            <w:r>
              <w:rPr>
                <w:rFonts w:hint="eastAsia" w:ascii="仿宋" w:hAnsi="仿宋" w:eastAsia="仿宋" w:cs="仿宋"/>
                <w:sz w:val="21"/>
                <w:szCs w:val="21"/>
              </w:rPr>
              <w:t>一级指标</w:t>
            </w:r>
          </w:p>
        </w:tc>
        <w:tc>
          <w:tcPr>
            <w:tcW w:w="714" w:type="pct"/>
            <w:vAlign w:val="center"/>
          </w:tcPr>
          <w:p>
            <w:pPr>
              <w:pStyle w:val="12"/>
              <w:rPr>
                <w:rFonts w:hint="eastAsia" w:ascii="仿宋" w:hAnsi="仿宋" w:eastAsia="仿宋" w:cs="仿宋"/>
                <w:sz w:val="21"/>
                <w:szCs w:val="21"/>
              </w:rPr>
            </w:pPr>
            <w:r>
              <w:rPr>
                <w:rFonts w:hint="eastAsia" w:ascii="仿宋" w:hAnsi="仿宋" w:eastAsia="仿宋" w:cs="仿宋"/>
                <w:sz w:val="21"/>
                <w:szCs w:val="21"/>
              </w:rPr>
              <w:t>二级指标</w:t>
            </w:r>
          </w:p>
        </w:tc>
        <w:tc>
          <w:tcPr>
            <w:tcW w:w="714" w:type="pct"/>
            <w:vAlign w:val="center"/>
          </w:tcPr>
          <w:p>
            <w:pPr>
              <w:pStyle w:val="12"/>
              <w:rPr>
                <w:rFonts w:hint="eastAsia" w:ascii="仿宋" w:hAnsi="仿宋" w:eastAsia="仿宋" w:cs="仿宋"/>
                <w:sz w:val="21"/>
                <w:szCs w:val="21"/>
              </w:rPr>
            </w:pPr>
            <w:r>
              <w:rPr>
                <w:rFonts w:hint="eastAsia" w:ascii="仿宋" w:hAnsi="仿宋" w:eastAsia="仿宋" w:cs="仿宋"/>
                <w:sz w:val="21"/>
                <w:szCs w:val="21"/>
              </w:rPr>
              <w:t>三级指标</w:t>
            </w:r>
          </w:p>
        </w:tc>
        <w:tc>
          <w:tcPr>
            <w:tcW w:w="1428" w:type="pct"/>
            <w:vAlign w:val="center"/>
          </w:tcPr>
          <w:p>
            <w:pPr>
              <w:pStyle w:val="12"/>
              <w:rPr>
                <w:rFonts w:hint="eastAsia" w:ascii="仿宋" w:hAnsi="仿宋" w:eastAsia="仿宋" w:cs="仿宋"/>
                <w:sz w:val="21"/>
                <w:szCs w:val="21"/>
              </w:rPr>
            </w:pPr>
            <w:r>
              <w:rPr>
                <w:rFonts w:hint="eastAsia" w:ascii="仿宋" w:hAnsi="仿宋" w:eastAsia="仿宋" w:cs="仿宋"/>
                <w:sz w:val="21"/>
                <w:szCs w:val="21"/>
              </w:rPr>
              <w:t>绩效指标描述</w:t>
            </w:r>
          </w:p>
        </w:tc>
        <w:tc>
          <w:tcPr>
            <w:tcW w:w="714" w:type="pct"/>
            <w:vAlign w:val="center"/>
          </w:tcPr>
          <w:p>
            <w:pPr>
              <w:pStyle w:val="12"/>
              <w:rPr>
                <w:rFonts w:hint="eastAsia" w:ascii="仿宋" w:hAnsi="仿宋" w:eastAsia="仿宋" w:cs="仿宋"/>
                <w:sz w:val="21"/>
                <w:szCs w:val="21"/>
              </w:rPr>
            </w:pPr>
            <w:r>
              <w:rPr>
                <w:rFonts w:hint="eastAsia" w:ascii="仿宋" w:hAnsi="仿宋" w:eastAsia="仿宋" w:cs="仿宋"/>
                <w:sz w:val="21"/>
                <w:szCs w:val="21"/>
              </w:rPr>
              <w:t>指标值</w:t>
            </w:r>
          </w:p>
        </w:tc>
        <w:tc>
          <w:tcPr>
            <w:tcW w:w="714" w:type="pct"/>
            <w:vAlign w:val="center"/>
          </w:tcPr>
          <w:p>
            <w:pPr>
              <w:pStyle w:val="12"/>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hint="eastAsia" w:ascii="Times New Roman" w:hAnsi="Times New Roman" w:eastAsia="仿宋_GB2312" w:cs="Times New Roman"/>
                <w:b/>
                <w:bCs w:val="0"/>
                <w:kern w:val="2"/>
                <w:sz w:val="21"/>
                <w:szCs w:val="22"/>
                <w:lang w:val="en-US" w:eastAsia="zh-CN" w:bidi="ar-SA"/>
              </w:rPr>
            </w:pPr>
            <w:r>
              <w:rPr>
                <w:rFonts w:hint="eastAsia"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加工包衣数量</w:t>
            </w:r>
          </w:p>
        </w:tc>
        <w:tc>
          <w:tcPr>
            <w:tcW w:w="1428"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加工包衣小麦品种数量</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3个</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5"/>
              <w:rPr>
                <w:rFonts w:hint="eastAsia" w:ascii="Times New Roman" w:hAnsi="Times New Roman" w:eastAsia="仿宋_GB2312" w:cs="Times New Roman"/>
                <w:b/>
                <w:bCs w:val="0"/>
                <w:kern w:val="2"/>
                <w:sz w:val="21"/>
                <w:szCs w:val="22"/>
                <w:lang w:val="en-US" w:eastAsia="zh-CN" w:bidi="ar-SA"/>
              </w:rPr>
            </w:pP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质量达标率</w:t>
            </w:r>
          </w:p>
        </w:tc>
        <w:tc>
          <w:tcPr>
            <w:tcW w:w="1428"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储备种子质量达标率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100 %</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5"/>
              <w:rPr>
                <w:rFonts w:hint="eastAsia" w:ascii="Times New Roman" w:hAnsi="Times New Roman" w:eastAsia="仿宋_GB2312" w:cs="Times New Roman"/>
                <w:b/>
                <w:bCs w:val="0"/>
                <w:kern w:val="2"/>
                <w:sz w:val="21"/>
                <w:szCs w:val="22"/>
                <w:lang w:val="en-US" w:eastAsia="zh-CN" w:bidi="ar-SA"/>
              </w:rPr>
            </w:pP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1428"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2022年9月</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5"/>
              <w:rPr>
                <w:rFonts w:hint="eastAsia" w:ascii="Times New Roman" w:hAnsi="Times New Roman" w:eastAsia="仿宋_GB2312" w:cs="Times New Roman"/>
                <w:b/>
                <w:bCs w:val="0"/>
                <w:kern w:val="2"/>
                <w:sz w:val="21"/>
                <w:szCs w:val="22"/>
                <w:lang w:val="en-US" w:eastAsia="zh-CN" w:bidi="ar-SA"/>
              </w:rPr>
            </w:pP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每个品种所需金额</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15万元</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hint="eastAsia" w:ascii="Times New Roman" w:hAnsi="Times New Roman" w:eastAsia="仿宋_GB2312" w:cs="Times New Roman"/>
                <w:b/>
                <w:bCs w:val="0"/>
                <w:kern w:val="2"/>
                <w:sz w:val="21"/>
                <w:szCs w:val="22"/>
                <w:lang w:val="en-US" w:eastAsia="zh-CN" w:bidi="ar-SA"/>
              </w:rPr>
            </w:pPr>
            <w:r>
              <w:rPr>
                <w:rFonts w:hint="eastAsia"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1428"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国家种子质量标准GB4404.1-2008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hint="eastAsia" w:ascii="Times New Roman" w:hAnsi="Times New Roman" w:eastAsia="仿宋_GB2312" w:cs="Times New Roman"/>
                <w:b/>
                <w:bCs w:val="0"/>
                <w:kern w:val="2"/>
                <w:sz w:val="21"/>
                <w:szCs w:val="22"/>
                <w:lang w:val="en-US" w:eastAsia="zh-CN" w:bidi="ar-SA"/>
              </w:rPr>
            </w:pPr>
            <w:r>
              <w:rPr>
                <w:rFonts w:hint="eastAsia"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农民满意度（%）</w:t>
            </w:r>
          </w:p>
        </w:tc>
        <w:tc>
          <w:tcPr>
            <w:tcW w:w="1428"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调查农户对包衣小麦的满意程度</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w:t>
            </w:r>
          </w:p>
        </w:tc>
        <w:tc>
          <w:tcPr>
            <w:tcW w:w="714" w:type="pct"/>
            <w:vAlign w:val="center"/>
          </w:tcPr>
          <w:p>
            <w:pPr>
              <w:pStyle w:val="15"/>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27" w:name="_Toc_4_4_0000000032"/>
      <w:r>
        <w:rPr>
          <w:rFonts w:ascii="Times New Roman" w:hAnsi="Times New Roman" w:eastAsia="仿宋_GB2312" w:cs="Times New Roman"/>
          <w:kern w:val="2"/>
          <w:sz w:val="28"/>
          <w:szCs w:val="22"/>
          <w:lang w:eastAsia="zh-CN"/>
        </w:rPr>
        <w:t>29.畜牧兽医人员经费绩效目标表</w:t>
      </w:r>
      <w:bookmarkEnd w:id="2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2"/>
              <w:jc w:val="left"/>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整农业有毒有害保健津贴和畜牧兽医医疗卫生津贴，体现了党中央、国务院农业和畜牧兽医事业单位从事有毒有害传染危险工作职工的关心和重视。加强监督管理，确保经此项工作落实到位。为了保障从事有毒有害工种工作人员的身体健康，促进农业和农产品质量安全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650"/>
        <w:gridCol w:w="1859"/>
        <w:gridCol w:w="3685"/>
        <w:gridCol w:w="1116"/>
        <w:gridCol w:w="3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592"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67"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322"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400"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302"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59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667"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补贴人员数量（人）</w:t>
            </w:r>
          </w:p>
        </w:tc>
        <w:tc>
          <w:tcPr>
            <w:tcW w:w="132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享受补贴政策的人数</w:t>
            </w:r>
          </w:p>
        </w:tc>
        <w:tc>
          <w:tcPr>
            <w:tcW w:w="400"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43人</w:t>
            </w:r>
          </w:p>
        </w:tc>
        <w:tc>
          <w:tcPr>
            <w:tcW w:w="130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三河市人民政府督查室【2021】850号、三河市财政局关于《关于增加畜牧兽医人员经费并列预算的请示》的报告（三财字【2021】375号）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5"/>
              <w:rPr>
                <w:rFonts w:ascii="Times New Roman" w:hAnsi="Times New Roman" w:eastAsia="仿宋_GB2312" w:cs="Times New Roman"/>
                <w:b/>
                <w:bCs w:val="0"/>
                <w:kern w:val="2"/>
                <w:sz w:val="21"/>
                <w:szCs w:val="22"/>
                <w:lang w:val="en-US" w:eastAsia="zh-CN" w:bidi="ar-SA"/>
              </w:rPr>
            </w:pPr>
          </w:p>
        </w:tc>
        <w:tc>
          <w:tcPr>
            <w:tcW w:w="59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667"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工资政策落实率</w:t>
            </w:r>
          </w:p>
        </w:tc>
        <w:tc>
          <w:tcPr>
            <w:tcW w:w="132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人员工资政策落实率</w:t>
            </w:r>
          </w:p>
        </w:tc>
        <w:tc>
          <w:tcPr>
            <w:tcW w:w="400"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30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三河市人民政府督查室【2021】850号、三河市财政局关于《关于增加畜牧兽医人员经费并列预算的请示》的报告（三财字【2021】375号）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5"/>
              <w:rPr>
                <w:rFonts w:ascii="Times New Roman" w:hAnsi="Times New Roman" w:eastAsia="仿宋_GB2312" w:cs="Times New Roman"/>
                <w:b/>
                <w:bCs w:val="0"/>
                <w:kern w:val="2"/>
                <w:sz w:val="21"/>
                <w:szCs w:val="22"/>
                <w:lang w:val="en-US" w:eastAsia="zh-CN" w:bidi="ar-SA"/>
              </w:rPr>
            </w:pPr>
          </w:p>
        </w:tc>
        <w:tc>
          <w:tcPr>
            <w:tcW w:w="59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667"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项目时间</w:t>
            </w:r>
          </w:p>
        </w:tc>
        <w:tc>
          <w:tcPr>
            <w:tcW w:w="132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400"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4个月</w:t>
            </w:r>
          </w:p>
        </w:tc>
        <w:tc>
          <w:tcPr>
            <w:tcW w:w="130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三河市人民政府督查室【2021】850号、三河市财政局关于《关于增加畜牧兽医人员经费并列预算的请示》的报告（三财字【2021】375号）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5"/>
              <w:rPr>
                <w:rFonts w:ascii="Times New Roman" w:hAnsi="Times New Roman" w:eastAsia="仿宋_GB2312" w:cs="Times New Roman"/>
                <w:b/>
                <w:bCs w:val="0"/>
                <w:kern w:val="2"/>
                <w:sz w:val="21"/>
                <w:szCs w:val="22"/>
                <w:lang w:val="en-US" w:eastAsia="zh-CN" w:bidi="ar-SA"/>
              </w:rPr>
            </w:pPr>
          </w:p>
        </w:tc>
        <w:tc>
          <w:tcPr>
            <w:tcW w:w="59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667"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32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人员工资每月所需金额</w:t>
            </w:r>
          </w:p>
        </w:tc>
        <w:tc>
          <w:tcPr>
            <w:tcW w:w="400"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≤4573.64元</w:t>
            </w:r>
          </w:p>
        </w:tc>
        <w:tc>
          <w:tcPr>
            <w:tcW w:w="130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三河市人民政府督查室【2021】850号、三河市财政局关于《关于增加畜牧兽医人员经费并列预算的请示》的报告（三财字【2021】375号）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59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667"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32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400"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30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三河市人民政府督查室【2021】850号、三河市财政局关于《关于增加畜牧兽医人员经费并列预算的请示》的报告（三财字【2021】375号）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59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667"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服务群体满意度(％)</w:t>
            </w:r>
          </w:p>
        </w:tc>
        <w:tc>
          <w:tcPr>
            <w:tcW w:w="132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调查中满意和较满意的人数占全部调查人数的比率</w:t>
            </w:r>
          </w:p>
        </w:tc>
        <w:tc>
          <w:tcPr>
            <w:tcW w:w="400"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302" w:type="pct"/>
            <w:vAlign w:val="center"/>
          </w:tcPr>
          <w:p>
            <w:pPr>
              <w:pStyle w:val="15"/>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rPr>
          <w:b w:val="0"/>
          <w:bCs/>
        </w:rPr>
        <w:sectPr>
          <w:pgSz w:w="16840" w:h="11900" w:orient="landscape"/>
          <w:pgMar w:top="1304" w:right="1984" w:bottom="1304" w:left="1134" w:header="720" w:footer="720" w:gutter="0"/>
          <w:cols w:space="720" w:num="1"/>
        </w:sectPr>
      </w:pPr>
    </w:p>
    <w:p>
      <w:pPr>
        <w:spacing w:before="0" w:after="0" w:line="240" w:lineRule="auto"/>
        <w:ind w:firstLine="0"/>
        <w:jc w:val="both"/>
        <w:outlineLvl w:val="9"/>
      </w:pP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28" w:name="_Toc_4_4_0000000033"/>
      <w:r>
        <w:rPr>
          <w:rFonts w:ascii="Times New Roman" w:hAnsi="Times New Roman" w:eastAsia="仿宋_GB2312" w:cs="Times New Roman"/>
          <w:kern w:val="2"/>
          <w:sz w:val="28"/>
          <w:szCs w:val="22"/>
          <w:lang w:eastAsia="zh-CN"/>
        </w:rPr>
        <w:t>30.原乡镇“三员”人员生活补贴资金绩效目标表</w:t>
      </w:r>
      <w:bookmarkEnd w:id="2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通过项目的开展完成三河市2022年农机员生活补贴发放工作，服务对象对此项工作的开展满意程度明显提升。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补贴人员数量（人）</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享受满足发放条件的农机员人数</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500人</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三政办【2017】55号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5"/>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补助覆盖率（%）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已补助人数占应补人群的比率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三政办【2017】55号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5"/>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三政办【2017】55号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5"/>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补贴每人金额</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4068元</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三政办【2017】55号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三政办【2017】55号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服务群体满意度(％)</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调查中满意和较满意的人数占全部调查人数的比率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29" w:name="_Toc_4_4_0000000034"/>
      <w:r>
        <w:rPr>
          <w:rFonts w:ascii="Times New Roman" w:hAnsi="Times New Roman" w:eastAsia="仿宋_GB2312" w:cs="Times New Roman"/>
          <w:kern w:val="2"/>
          <w:sz w:val="28"/>
          <w:szCs w:val="22"/>
          <w:lang w:eastAsia="zh-CN"/>
        </w:rPr>
        <w:t>31.植物病虫害防治资金绩效目标表</w:t>
      </w:r>
      <w:bookmarkEnd w:id="2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1.目标内容1通过植物病虫害防治，使病虫疫情得到有效控制，不出现大面积绝收成灾，有力保障粮食安全和农业丰收。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561"/>
        <w:gridCol w:w="1633"/>
        <w:gridCol w:w="3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19"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586"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351"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监测防控面积</w:t>
            </w:r>
          </w:p>
        </w:tc>
        <w:tc>
          <w:tcPr>
            <w:tcW w:w="91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重大病虫疫情监测与防控面积</w:t>
            </w:r>
          </w:p>
        </w:tc>
        <w:tc>
          <w:tcPr>
            <w:tcW w:w="5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2000亩</w:t>
            </w:r>
          </w:p>
        </w:tc>
        <w:tc>
          <w:tcPr>
            <w:tcW w:w="13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《河北省植物保护条例》、《中央财政农作物病虫害防治补助资金管理暂行办法》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救灾措施到位率（%）</w:t>
            </w:r>
          </w:p>
        </w:tc>
        <w:tc>
          <w:tcPr>
            <w:tcW w:w="91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救灾措施到位情况占应到位情况的比率</w:t>
            </w:r>
          </w:p>
        </w:tc>
        <w:tc>
          <w:tcPr>
            <w:tcW w:w="5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13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《河北省植物保护条例》、《中央财政农作物病虫害防治补助资金管理暂行办法》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91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5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3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《河北省植物保护条例》、《中央财政农作物病虫害防治补助资金管理暂行办法》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91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每亩所需成本</w:t>
            </w:r>
          </w:p>
        </w:tc>
        <w:tc>
          <w:tcPr>
            <w:tcW w:w="5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401.1元</w:t>
            </w:r>
          </w:p>
        </w:tc>
        <w:tc>
          <w:tcPr>
            <w:tcW w:w="13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《河北省植物保护条例》、《中央财政农作物病虫害防治补助资金管理暂行办法》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91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5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3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《河北省植物保护条例》、《中央财政农作物病虫害防治补助资金管理暂行办法》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群众满意率</w:t>
            </w:r>
          </w:p>
        </w:tc>
        <w:tc>
          <w:tcPr>
            <w:tcW w:w="919"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群众对相关工作的满意程度</w:t>
            </w:r>
          </w:p>
        </w:tc>
        <w:tc>
          <w:tcPr>
            <w:tcW w:w="586"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3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0" w:name="_Toc_4_4_0000000035"/>
      <w:r>
        <w:rPr>
          <w:rFonts w:ascii="Times New Roman" w:hAnsi="Times New Roman" w:eastAsia="仿宋_GB2312" w:cs="Times New Roman"/>
          <w:kern w:val="2"/>
          <w:sz w:val="28"/>
          <w:szCs w:val="22"/>
          <w:lang w:eastAsia="zh-CN"/>
        </w:rPr>
        <w:t>32.专项业务经费绩效目标表</w:t>
      </w:r>
      <w:bookmarkEnd w:id="3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通过对病死畜禽及其产品收集、运输、无害化处理，防止动物疫病传播，减少环境污染，保障动物源性食品安全。为了保障从事有毒有害工种工作人员的身体健康，促进农业和农产品质量安全工作正常开展。规范农村集体三资业务管理，实现农村集体经济组织财务管理规范化。</w:t>
            </w:r>
            <w:r>
              <w:rPr>
                <w:rFonts w:ascii="Times New Roman" w:hAnsi="Times New Roman" w:eastAsia="仿宋_GB2312" w:cs="Times New Roman"/>
                <w:b w:val="0"/>
                <w:bCs/>
                <w:kern w:val="2"/>
                <w:sz w:val="21"/>
                <w:szCs w:val="22"/>
                <w:lang w:val="en-US" w:eastAsia="zh-CN" w:bidi="ar-SA"/>
              </w:rP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458"/>
        <w:gridCol w:w="1528"/>
        <w:gridCol w:w="2835"/>
        <w:gridCol w:w="2013"/>
        <w:gridCol w:w="41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3"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523"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548"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17"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22"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47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5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劳务派遣员工人数</w:t>
            </w:r>
          </w:p>
        </w:tc>
        <w:tc>
          <w:tcPr>
            <w:tcW w:w="101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劳务派遣员工总人数</w:t>
            </w:r>
          </w:p>
        </w:tc>
        <w:tc>
          <w:tcPr>
            <w:tcW w:w="72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55人</w:t>
            </w:r>
          </w:p>
        </w:tc>
        <w:tc>
          <w:tcPr>
            <w:tcW w:w="147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关于招聘各镇“三资”委托代理服务中心专职代理会计的请示的批复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pStyle w:val="15"/>
              <w:rPr>
                <w:rFonts w:ascii="Times New Roman" w:hAnsi="Times New Roman" w:eastAsia="仿宋_GB2312" w:cs="Times New Roman"/>
                <w:b/>
                <w:bCs w:val="0"/>
                <w:kern w:val="2"/>
                <w:sz w:val="21"/>
                <w:szCs w:val="22"/>
                <w:lang w:val="en-US" w:eastAsia="zh-CN" w:bidi="ar-SA"/>
              </w:rPr>
            </w:pPr>
          </w:p>
        </w:tc>
        <w:tc>
          <w:tcPr>
            <w:tcW w:w="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5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足额发放工资</w:t>
            </w:r>
          </w:p>
        </w:tc>
        <w:tc>
          <w:tcPr>
            <w:tcW w:w="101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按管理办法足额发放工资率</w:t>
            </w:r>
          </w:p>
        </w:tc>
        <w:tc>
          <w:tcPr>
            <w:tcW w:w="72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100百分比</w:t>
            </w:r>
          </w:p>
        </w:tc>
        <w:tc>
          <w:tcPr>
            <w:tcW w:w="147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pStyle w:val="15"/>
              <w:rPr>
                <w:rFonts w:ascii="Times New Roman" w:hAnsi="Times New Roman" w:eastAsia="仿宋_GB2312" w:cs="Times New Roman"/>
                <w:b/>
                <w:bCs w:val="0"/>
                <w:kern w:val="2"/>
                <w:sz w:val="21"/>
                <w:szCs w:val="22"/>
                <w:lang w:val="en-US" w:eastAsia="zh-CN" w:bidi="ar-SA"/>
              </w:rPr>
            </w:pPr>
          </w:p>
        </w:tc>
        <w:tc>
          <w:tcPr>
            <w:tcW w:w="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5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101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72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47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pStyle w:val="15"/>
              <w:rPr>
                <w:rFonts w:ascii="Times New Roman" w:hAnsi="Times New Roman" w:eastAsia="仿宋_GB2312" w:cs="Times New Roman"/>
                <w:b/>
                <w:bCs w:val="0"/>
                <w:kern w:val="2"/>
                <w:sz w:val="21"/>
                <w:szCs w:val="22"/>
                <w:lang w:val="en-US" w:eastAsia="zh-CN" w:bidi="ar-SA"/>
              </w:rPr>
            </w:pPr>
          </w:p>
        </w:tc>
        <w:tc>
          <w:tcPr>
            <w:tcW w:w="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5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101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劳务派遣人员工资每月所需总金额</w:t>
            </w:r>
          </w:p>
        </w:tc>
        <w:tc>
          <w:tcPr>
            <w:tcW w:w="72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3843.6元</w:t>
            </w:r>
          </w:p>
        </w:tc>
        <w:tc>
          <w:tcPr>
            <w:tcW w:w="147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《三河市机关事业单位使用劳务派遣人员暂行办法》（三政办[2016]64号）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5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101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72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47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《关于提前下达2021年省级乡村振兴（农村人居环境整治）专项资金的通知》（冀财农【2020】164号】）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5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受益对象满意度(%)</w:t>
            </w:r>
          </w:p>
        </w:tc>
        <w:tc>
          <w:tcPr>
            <w:tcW w:w="101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通过问卷调查，满意和较满意的受益对象占全部调研对象的比率</w:t>
            </w:r>
          </w:p>
        </w:tc>
        <w:tc>
          <w:tcPr>
            <w:tcW w:w="722"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47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1" w:name="_Toc_4_4_0000000036"/>
      <w:r>
        <w:rPr>
          <w:rFonts w:ascii="Times New Roman" w:hAnsi="Times New Roman" w:eastAsia="仿宋_GB2312" w:cs="Times New Roman"/>
          <w:kern w:val="2"/>
          <w:sz w:val="28"/>
          <w:szCs w:val="22"/>
          <w:lang w:eastAsia="zh-CN"/>
        </w:rPr>
        <w:t>33.2016年沼气管网工程绩效目标表</w:t>
      </w:r>
      <w:bookmarkEnd w:id="3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1.目标内容1通过项目的开展，使项目村街农户用上干净环保高效的沼气新能源，减少农村传统炊事用能造成的污染，营造干净整洁的农村环境，提高农民生活水平，助力社会主义新农村建设。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667"/>
        <w:gridCol w:w="1814"/>
        <w:gridCol w:w="3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57"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51"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248"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安装完成数</w:t>
            </w:r>
          </w:p>
        </w:tc>
        <w:tc>
          <w:tcPr>
            <w:tcW w:w="95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完成沼气进户安装数</w:t>
            </w:r>
          </w:p>
        </w:tc>
        <w:tc>
          <w:tcPr>
            <w:tcW w:w="6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1000户</w:t>
            </w:r>
          </w:p>
        </w:tc>
        <w:tc>
          <w:tcPr>
            <w:tcW w:w="12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《关于三河市农业局2016年沼气管网工程投资计划的批复》（三发改字[2017]20号）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工程验收合格率（%）</w:t>
            </w:r>
          </w:p>
        </w:tc>
        <w:tc>
          <w:tcPr>
            <w:tcW w:w="95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通过验收的工程量占工程总量的比率</w:t>
            </w:r>
          </w:p>
        </w:tc>
        <w:tc>
          <w:tcPr>
            <w:tcW w:w="6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w:t>
            </w:r>
          </w:p>
        </w:tc>
        <w:tc>
          <w:tcPr>
            <w:tcW w:w="12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《关于三河市农业局2016年沼气管网工程投资计划的批复》（三发改字[2017]20号）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95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6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2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《关于三河市农业局2016年沼气管网工程投资计划的批复》（三发改字[2017]20号）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95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每户安装所需金额</w:t>
            </w:r>
          </w:p>
        </w:tc>
        <w:tc>
          <w:tcPr>
            <w:tcW w:w="6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1480元</w:t>
            </w:r>
          </w:p>
        </w:tc>
        <w:tc>
          <w:tcPr>
            <w:tcW w:w="12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《关于三河市农业局2016年沼气管网工程投资计划的批复》（三发改字[2017]20号）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95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6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2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《关于三河市农业局2016年沼气管网工程投资计划的批复》（三发改字[2017]20号）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w:t>
            </w:r>
          </w:p>
        </w:tc>
        <w:tc>
          <w:tcPr>
            <w:tcW w:w="957"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调查中满意和较满意的人数占调查总人数的比例</w:t>
            </w:r>
          </w:p>
        </w:tc>
        <w:tc>
          <w:tcPr>
            <w:tcW w:w="651"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w:t>
            </w:r>
          </w:p>
        </w:tc>
        <w:tc>
          <w:tcPr>
            <w:tcW w:w="124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2" w:name="_Toc_4_4_0000000037"/>
      <w:r>
        <w:rPr>
          <w:rFonts w:ascii="Times New Roman" w:hAnsi="Times New Roman" w:eastAsia="仿宋_GB2312" w:cs="Times New Roman"/>
          <w:kern w:val="2"/>
          <w:sz w:val="28"/>
          <w:szCs w:val="22"/>
          <w:lang w:eastAsia="zh-CN"/>
        </w:rPr>
        <w:t>34.2021年三河市高楼镇高标准农田建设项目绩效目标表</w:t>
      </w:r>
      <w:bookmarkEnd w:id="3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1.目标内容1成高标准农田2万亩，极大改善项目区农业基础生产条件。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2336"/>
        <w:gridCol w:w="1380"/>
        <w:gridCol w:w="4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838"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495"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523"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高标准农田建设面积</w:t>
            </w:r>
          </w:p>
        </w:tc>
        <w:tc>
          <w:tcPr>
            <w:tcW w:w="83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当年新增高标准农田建设面积</w:t>
            </w:r>
          </w:p>
        </w:tc>
        <w:tc>
          <w:tcPr>
            <w:tcW w:w="49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2万亩</w:t>
            </w:r>
          </w:p>
        </w:tc>
        <w:tc>
          <w:tcPr>
            <w:tcW w:w="1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河北省三河市2018年农业综合开发第一批资金高标准农田建设项目可行性研究报告、河北省农业综合开发办公室关于2018年农业综合开发第一批资金土地治理项目计划的批复，文号：冀农发办[2018]25号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合格率</w:t>
            </w:r>
          </w:p>
        </w:tc>
        <w:tc>
          <w:tcPr>
            <w:tcW w:w="83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工程验收合格率</w:t>
            </w:r>
          </w:p>
        </w:tc>
        <w:tc>
          <w:tcPr>
            <w:tcW w:w="49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100 %</w:t>
            </w:r>
          </w:p>
        </w:tc>
        <w:tc>
          <w:tcPr>
            <w:tcW w:w="1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河北省三河市2018年农业综合开发第一批资金高标准农田建设项目可行性研究报告、河北省农业综合开发办公室关于2018年农业综合开发第一批资金土地治理项目计划的批复，文号：冀农发办[2018]25号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完成时间</w:t>
            </w:r>
          </w:p>
        </w:tc>
        <w:tc>
          <w:tcPr>
            <w:tcW w:w="83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在既定时间内完成</w:t>
            </w:r>
          </w:p>
        </w:tc>
        <w:tc>
          <w:tcPr>
            <w:tcW w:w="49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12个月</w:t>
            </w:r>
          </w:p>
        </w:tc>
        <w:tc>
          <w:tcPr>
            <w:tcW w:w="1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河北省三河市2018年农业综合开发第一批资金高标准农田建设项目可行性研究报告、河北省农业综合开发办公室关于2018年农业综合开发第一批资金土地治理项目计划的批复，文号：冀农发办[2018]25号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资金成本</w:t>
            </w:r>
          </w:p>
        </w:tc>
        <w:tc>
          <w:tcPr>
            <w:tcW w:w="83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每亩建设所需成本</w:t>
            </w:r>
          </w:p>
        </w:tc>
        <w:tc>
          <w:tcPr>
            <w:tcW w:w="49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114.5元</w:t>
            </w:r>
          </w:p>
        </w:tc>
        <w:tc>
          <w:tcPr>
            <w:tcW w:w="1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河北省三河市2018年农业综合开发第一批资金高标准农田建设项目可行性研究报告、河北省农业综合开发办公室关于2018年农业综合开发第一批资金土地治理项目计划的批复，文号：冀农发办[2018]25号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社会影响力</w:t>
            </w:r>
          </w:p>
        </w:tc>
        <w:tc>
          <w:tcPr>
            <w:tcW w:w="83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得到广大受众的充分认可</w:t>
            </w:r>
          </w:p>
        </w:tc>
        <w:tc>
          <w:tcPr>
            <w:tcW w:w="49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河北省三河市2018年农业综合开发第一批资金高标准农田建设项目可行性研究报告、河北省农业综合开发办公室关于2018年农业综合开发第一批资金土地治理项目计划的批复，文号：冀农发办[2018]25号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群众满意及比较满意人数占参加调查总人数的比率</w:t>
            </w:r>
          </w:p>
        </w:tc>
        <w:tc>
          <w:tcPr>
            <w:tcW w:w="83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群众满意及比较满意人数占参加调查总人数的比率</w:t>
            </w:r>
          </w:p>
        </w:tc>
        <w:tc>
          <w:tcPr>
            <w:tcW w:w="495"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≥95 %</w:t>
            </w:r>
          </w:p>
        </w:tc>
        <w:tc>
          <w:tcPr>
            <w:tcW w:w="1523"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3" w:name="_Toc_4_4_0000000038"/>
      <w:r>
        <w:rPr>
          <w:rFonts w:ascii="Times New Roman" w:hAnsi="Times New Roman" w:eastAsia="仿宋_GB2312" w:cs="Times New Roman"/>
          <w:kern w:val="2"/>
          <w:sz w:val="28"/>
          <w:szCs w:val="22"/>
          <w:lang w:eastAsia="zh-CN"/>
        </w:rPr>
        <w:t>35.2021年新型职业农民培育工程绩效目标表</w:t>
      </w:r>
      <w:bookmarkEnd w:id="3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培育新型农业经营主体和服务主体（含农业经理人）、乡村振兴带头人培育（乡村治理和社会事业发展带头人）、返乡下乡创新创业者等，资金主要用于培训、管理、信息化手段和跟踪服务等项目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4"/>
                <w:szCs w:val="28"/>
                <w:lang w:val="en-US" w:eastAsia="zh-CN" w:bidi="ar-SA"/>
              </w:rPr>
              <w:t>一级指标</w:t>
            </w:r>
          </w:p>
        </w:tc>
        <w:tc>
          <w:tcPr>
            <w:tcW w:w="714" w:type="pct"/>
            <w:vAlign w:val="center"/>
          </w:tcPr>
          <w:p>
            <w:pPr>
              <w:pStyle w:val="15"/>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4"/>
                <w:szCs w:val="28"/>
                <w:lang w:val="en-US" w:eastAsia="zh-CN" w:bidi="ar-SA"/>
              </w:rPr>
              <w:t>二级指标</w:t>
            </w:r>
          </w:p>
        </w:tc>
        <w:tc>
          <w:tcPr>
            <w:tcW w:w="714" w:type="pct"/>
            <w:vAlign w:val="center"/>
          </w:tcPr>
          <w:p>
            <w:pPr>
              <w:pStyle w:val="15"/>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4"/>
                <w:szCs w:val="28"/>
                <w:lang w:val="en-US" w:eastAsia="zh-CN" w:bidi="ar-SA"/>
              </w:rPr>
              <w:t>三级指标</w:t>
            </w:r>
          </w:p>
        </w:tc>
        <w:tc>
          <w:tcPr>
            <w:tcW w:w="1428" w:type="pct"/>
            <w:vAlign w:val="center"/>
          </w:tcPr>
          <w:p>
            <w:pPr>
              <w:pStyle w:val="15"/>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4"/>
                <w:szCs w:val="28"/>
                <w:lang w:val="en-US" w:eastAsia="zh-CN" w:bidi="ar-SA"/>
              </w:rPr>
              <w:t>绩效指标描述</w:t>
            </w:r>
          </w:p>
        </w:tc>
        <w:tc>
          <w:tcPr>
            <w:tcW w:w="714" w:type="pct"/>
            <w:vAlign w:val="center"/>
          </w:tcPr>
          <w:p>
            <w:pPr>
              <w:pStyle w:val="15"/>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4"/>
                <w:szCs w:val="28"/>
                <w:lang w:val="en-US" w:eastAsia="zh-CN" w:bidi="ar-SA"/>
              </w:rPr>
              <w:t>指标值</w:t>
            </w:r>
          </w:p>
        </w:tc>
        <w:tc>
          <w:tcPr>
            <w:tcW w:w="714" w:type="pct"/>
            <w:vAlign w:val="center"/>
          </w:tcPr>
          <w:p>
            <w:pPr>
              <w:pStyle w:val="15"/>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4"/>
                <w:szCs w:val="28"/>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4"/>
                <w:szCs w:val="28"/>
                <w:lang w:val="en-US" w:eastAsia="zh-CN" w:bidi="ar-SA"/>
              </w:rPr>
              <w:t>产出指标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数量指标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培训次数</w:t>
            </w:r>
          </w:p>
        </w:tc>
        <w:tc>
          <w:tcPr>
            <w:tcW w:w="1428"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组织培训的次数</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100次</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2022年“万民素质提升”工程实施方案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4"/>
                <w:szCs w:val="28"/>
                <w:lang w:val="en-US" w:eastAsia="zh-CN" w:bidi="ar-SA"/>
              </w:rPr>
            </w:pP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质量指标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培训出勤率（%）</w:t>
            </w:r>
          </w:p>
        </w:tc>
        <w:tc>
          <w:tcPr>
            <w:tcW w:w="1428"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实际出勤学员数量占参加培训学员数量的比率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100 %</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4"/>
                <w:szCs w:val="28"/>
                <w:lang w:val="en-US" w:eastAsia="zh-CN" w:bidi="ar-SA"/>
              </w:rPr>
            </w:pP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时效指标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培训计划按期完成月数</w:t>
            </w:r>
          </w:p>
        </w:tc>
        <w:tc>
          <w:tcPr>
            <w:tcW w:w="1428"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按期完成的培训计划月数</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12个</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2022年“万民素质提升”工程实施方案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4"/>
                <w:szCs w:val="28"/>
                <w:lang w:val="en-US" w:eastAsia="zh-CN" w:bidi="ar-SA"/>
              </w:rPr>
            </w:pP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成本指标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资金成本</w:t>
            </w:r>
          </w:p>
        </w:tc>
        <w:tc>
          <w:tcPr>
            <w:tcW w:w="1428"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每次培训费用</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5800元</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2022年“万民素质提升”工程实施方案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4"/>
                <w:szCs w:val="28"/>
                <w:lang w:val="en-US" w:eastAsia="zh-CN" w:bidi="ar-SA"/>
              </w:rPr>
              <w:t>效益指标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社会影响力</w:t>
            </w:r>
          </w:p>
        </w:tc>
        <w:tc>
          <w:tcPr>
            <w:tcW w:w="1428"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≥95 %</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2022年“万民素质提升”工程实施方案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4"/>
                <w:szCs w:val="28"/>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受训学员满意度</w:t>
            </w:r>
          </w:p>
        </w:tc>
        <w:tc>
          <w:tcPr>
            <w:tcW w:w="1428"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调查中满意和较满意的受训学员数量占培训总人数的比率</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≥95 %</w:t>
            </w:r>
          </w:p>
        </w:tc>
        <w:tc>
          <w:tcPr>
            <w:tcW w:w="714" w:type="pct"/>
            <w:vAlign w:val="center"/>
          </w:tcPr>
          <w:p>
            <w:pPr>
              <w:pStyle w:val="14"/>
              <w:rPr>
                <w:rFonts w:ascii="Times New Roman" w:hAnsi="Times New Roman" w:eastAsia="仿宋_GB2312" w:cs="Times New Roman"/>
                <w:b w:val="0"/>
                <w:kern w:val="2"/>
                <w:sz w:val="24"/>
                <w:szCs w:val="28"/>
                <w:lang w:val="en-US" w:eastAsia="zh-CN" w:bidi="ar-SA"/>
              </w:rPr>
            </w:pPr>
            <w:r>
              <w:rPr>
                <w:rFonts w:ascii="Times New Roman" w:hAnsi="Times New Roman" w:eastAsia="仿宋_GB2312" w:cs="Times New Roman"/>
                <w:b w:val="0"/>
                <w:kern w:val="2"/>
                <w:sz w:val="24"/>
                <w:szCs w:val="28"/>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4" w:name="_Toc_4_4_0000000039"/>
      <w:r>
        <w:rPr>
          <w:rFonts w:ascii="Times New Roman" w:hAnsi="Times New Roman" w:eastAsia="仿宋_GB2312" w:cs="Times New Roman"/>
          <w:kern w:val="2"/>
          <w:sz w:val="28"/>
          <w:szCs w:val="22"/>
          <w:lang w:eastAsia="zh-CN"/>
        </w:rPr>
        <w:t>36.2021年中央农业生产和水利救灾资金绩效目标表</w:t>
      </w:r>
      <w:bookmarkEnd w:id="3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1.防治区域小麦损失率达到5%以内</w:t>
            </w:r>
            <w:r>
              <w:rPr>
                <w:rFonts w:ascii="Times New Roman" w:hAnsi="Times New Roman" w:eastAsia="仿宋_GB2312" w:cs="Times New Roman"/>
                <w:b w:val="0"/>
                <w:bCs/>
                <w:kern w:val="2"/>
                <w:sz w:val="21"/>
                <w:szCs w:val="22"/>
                <w:lang w:val="en-US" w:eastAsia="zh-CN" w:bidi="ar-SA"/>
              </w:rP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小麦重大病虫害防治面积</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小麦重大病虫害防治面积</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5.1万亩</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2021年中央农业生产和水利救灾资金</w:t>
            </w:r>
            <w:r>
              <w:rPr>
                <w:rFonts w:ascii="Times New Roman" w:hAnsi="Times New Roman" w:eastAsia="仿宋_GB2312" w:cs="Times New Roman"/>
                <w:b w:val="0"/>
                <w:kern w:val="2"/>
                <w:sz w:val="21"/>
                <w:szCs w:val="22"/>
                <w:lang w:val="en-US" w:eastAsia="zh-CN" w:bidi="ar-SA"/>
              </w:rPr>
              <w:tab/>
            </w:r>
            <w:r>
              <w:rPr>
                <w:rFonts w:ascii="Times New Roman" w:hAnsi="Times New Roman" w:eastAsia="仿宋_GB2312" w:cs="Times New Roman"/>
                <w:b w:val="0"/>
                <w:kern w:val="2"/>
                <w:sz w:val="21"/>
                <w:szCs w:val="22"/>
                <w:lang w:val="en-US" w:eastAsia="zh-CN" w:bidi="ar-SA"/>
              </w:rPr>
              <w:tab/>
            </w:r>
          </w:p>
          <w:p>
            <w:pPr>
              <w:pStyle w:val="14"/>
              <w:rPr>
                <w:rFonts w:ascii="Times New Roman" w:hAnsi="Times New Roman" w:eastAsia="仿宋_GB2312" w:cs="Times New Roman"/>
                <w:b w:val="0"/>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防治区域防控效果（%）</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防治区域防治效果占未防治情况的比率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2021年中央农业生产和水利救灾资金</w:t>
            </w:r>
            <w:r>
              <w:rPr>
                <w:rFonts w:ascii="Times New Roman" w:hAnsi="Times New Roman" w:eastAsia="仿宋_GB2312" w:cs="Times New Roman"/>
                <w:b w:val="0"/>
                <w:kern w:val="2"/>
                <w:sz w:val="21"/>
                <w:szCs w:val="22"/>
                <w:lang w:val="en-US" w:eastAsia="zh-CN" w:bidi="ar-SA"/>
              </w:rPr>
              <w:tab/>
            </w:r>
            <w:r>
              <w:rPr>
                <w:rFonts w:ascii="Times New Roman" w:hAnsi="Times New Roman" w:eastAsia="仿宋_GB2312" w:cs="Times New Roman"/>
                <w:b w:val="0"/>
                <w:kern w:val="2"/>
                <w:sz w:val="21"/>
                <w:szCs w:val="22"/>
                <w:lang w:val="en-US" w:eastAsia="zh-CN" w:bidi="ar-SA"/>
              </w:rPr>
              <w:tab/>
            </w:r>
          </w:p>
          <w:p>
            <w:pPr>
              <w:pStyle w:val="14"/>
              <w:rPr>
                <w:rFonts w:ascii="Times New Roman" w:hAnsi="Times New Roman" w:eastAsia="仿宋_GB2312" w:cs="Times New Roman"/>
                <w:b w:val="0"/>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病虫防控时效</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病虫害防治天数</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≤15天</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2021年中央农业生产和水利救灾资金</w:t>
            </w:r>
            <w:r>
              <w:rPr>
                <w:rFonts w:ascii="Times New Roman" w:hAnsi="Times New Roman" w:eastAsia="仿宋_GB2312" w:cs="Times New Roman"/>
                <w:b w:val="0"/>
                <w:kern w:val="2"/>
                <w:sz w:val="21"/>
                <w:szCs w:val="22"/>
                <w:lang w:val="en-US" w:eastAsia="zh-CN" w:bidi="ar-SA"/>
              </w:rPr>
              <w:tab/>
            </w:r>
            <w:r>
              <w:rPr>
                <w:rFonts w:ascii="Times New Roman" w:hAnsi="Times New Roman" w:eastAsia="仿宋_GB2312" w:cs="Times New Roman"/>
                <w:b w:val="0"/>
                <w:kern w:val="2"/>
                <w:sz w:val="21"/>
                <w:szCs w:val="22"/>
                <w:lang w:val="en-US" w:eastAsia="zh-CN" w:bidi="ar-SA"/>
              </w:rPr>
              <w:tab/>
            </w:r>
          </w:p>
          <w:p>
            <w:pPr>
              <w:pStyle w:val="14"/>
              <w:rPr>
                <w:rFonts w:ascii="Times New Roman" w:hAnsi="Times New Roman" w:eastAsia="仿宋_GB2312" w:cs="Times New Roman"/>
                <w:b w:val="0"/>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单位面积上防治劳务成本</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病虫害防治示范每亩防治劳务成本</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≤4.91元/亩</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2021年中央农业生产和水利救灾资金</w:t>
            </w:r>
            <w:r>
              <w:rPr>
                <w:rFonts w:ascii="Times New Roman" w:hAnsi="Times New Roman" w:eastAsia="仿宋_GB2312" w:cs="Times New Roman"/>
                <w:b w:val="0"/>
                <w:kern w:val="2"/>
                <w:sz w:val="21"/>
                <w:szCs w:val="22"/>
                <w:lang w:val="en-US" w:eastAsia="zh-CN" w:bidi="ar-SA"/>
              </w:rPr>
              <w:tab/>
            </w:r>
            <w:r>
              <w:rPr>
                <w:rFonts w:ascii="Times New Roman" w:hAnsi="Times New Roman" w:eastAsia="仿宋_GB2312" w:cs="Times New Roman"/>
                <w:b w:val="0"/>
                <w:kern w:val="2"/>
                <w:sz w:val="21"/>
                <w:szCs w:val="22"/>
                <w:lang w:val="en-US" w:eastAsia="zh-CN" w:bidi="ar-SA"/>
              </w:rPr>
              <w:tab/>
            </w:r>
          </w:p>
          <w:p>
            <w:pPr>
              <w:pStyle w:val="14"/>
              <w:rPr>
                <w:rFonts w:ascii="Times New Roman" w:hAnsi="Times New Roman" w:eastAsia="仿宋_GB2312" w:cs="Times New Roman"/>
                <w:b w:val="0"/>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减少灾害损失率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因病虫害造成的损失（反向指标）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≤5百分比</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2021年中央农业生产和水利救灾资金</w:t>
            </w:r>
            <w:r>
              <w:rPr>
                <w:rFonts w:ascii="Times New Roman" w:hAnsi="Times New Roman" w:eastAsia="仿宋_GB2312" w:cs="Times New Roman"/>
                <w:b w:val="0"/>
                <w:kern w:val="2"/>
                <w:sz w:val="21"/>
                <w:szCs w:val="22"/>
                <w:lang w:val="en-US" w:eastAsia="zh-CN" w:bidi="ar-SA"/>
              </w:rPr>
              <w:tab/>
            </w:r>
            <w:r>
              <w:rPr>
                <w:rFonts w:ascii="Times New Roman" w:hAnsi="Times New Roman" w:eastAsia="仿宋_GB2312" w:cs="Times New Roman"/>
                <w:b w:val="0"/>
                <w:kern w:val="2"/>
                <w:sz w:val="21"/>
                <w:szCs w:val="22"/>
                <w:lang w:val="en-US" w:eastAsia="zh-CN" w:bidi="ar-SA"/>
              </w:rPr>
              <w:tab/>
            </w:r>
          </w:p>
          <w:p>
            <w:pPr>
              <w:pStyle w:val="14"/>
              <w:rPr>
                <w:rFonts w:ascii="Times New Roman" w:hAnsi="Times New Roman" w:eastAsia="仿宋_GB2312" w:cs="Times New Roman"/>
                <w:b w:val="0"/>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群众满意率</w:t>
            </w:r>
          </w:p>
        </w:tc>
        <w:tc>
          <w:tcPr>
            <w:tcW w:w="1428"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群众对相关工作的满意程度</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kern w:val="2"/>
                <w:sz w:val="21"/>
                <w:szCs w:val="22"/>
                <w:lang w:val="en-US" w:eastAsia="zh-CN" w:bidi="ar-SA"/>
              </w:rPr>
            </w:pPr>
            <w:r>
              <w:rPr>
                <w:rFonts w:ascii="Times New Roman" w:hAnsi="Times New Roman" w:eastAsia="仿宋_GB2312" w:cs="Times New Roman"/>
                <w:b w:val="0"/>
                <w:kern w:val="2"/>
                <w:sz w:val="21"/>
                <w:szCs w:val="22"/>
                <w:lang w:val="en-US" w:eastAsia="zh-CN" w:bidi="ar-SA"/>
              </w:rPr>
              <w:t>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5" w:name="_Toc_4_4_0000000040"/>
      <w:r>
        <w:rPr>
          <w:rFonts w:ascii="Times New Roman" w:hAnsi="Times New Roman" w:eastAsia="仿宋_GB2312" w:cs="Times New Roman"/>
          <w:kern w:val="2"/>
          <w:sz w:val="28"/>
          <w:szCs w:val="22"/>
          <w:lang w:eastAsia="zh-CN"/>
        </w:rPr>
        <w:t>37.2021年中央土地指标跨省域调剂收入安排 的支出预算（冀财农[2021]74号）绩效目标表</w:t>
      </w:r>
      <w:bookmarkEnd w:id="3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1.通过项目的实施，对查找出来的问题厕所改造提升，持续改善农村人居环境，提高群众幸福感、满意度。</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对问题厕所改造提升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对查找出来的问题厕所进行改造提升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300座</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厕所改造提升符合省市标准</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按照省市厕所改造标准，全部整改到位</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年内完成问题厕所整改</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最低费用额度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按照省市厕所革命标准完成改造提升所需要的平均费用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6500元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非卫生厕所数量个数</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农村厕所检查发现非卫生厕所</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≤1座</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公众满意及较满意人数占参加调查总人数的比率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6" w:name="_Toc_4_4_0000000041"/>
      <w:r>
        <w:rPr>
          <w:rFonts w:ascii="Times New Roman" w:hAnsi="Times New Roman" w:eastAsia="仿宋_GB2312" w:cs="Times New Roman"/>
          <w:kern w:val="2"/>
          <w:sz w:val="28"/>
          <w:szCs w:val="22"/>
          <w:lang w:eastAsia="zh-CN"/>
        </w:rPr>
        <w:t>38.《三河市优势特色种植业发展规划（2021-2025年）》编制项目绩效目标表</w:t>
      </w:r>
      <w:bookmarkEnd w:id="3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进一步明确我市农村特色产业发展思路目标、重点产品、区域布局、保障措施，引导更多资源、技术向优势区域集中，加快建设一批有特色、有规模、有品牌的乡村特色产业基地或产业集群，推进乡村振兴战略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5"/>
        <w:gridCol w:w="1249"/>
        <w:gridCol w:w="1692"/>
        <w:gridCol w:w="2821"/>
        <w:gridCol w:w="992"/>
        <w:gridCol w:w="5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2"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448"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07"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12"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356"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862"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restart"/>
            <w:vAlign w:val="center"/>
          </w:tcPr>
          <w:p>
            <w:pPr>
              <w:pStyle w:val="15"/>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44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607"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规划内容涵盖面</w:t>
            </w:r>
          </w:p>
        </w:tc>
        <w:tc>
          <w:tcPr>
            <w:tcW w:w="101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规划涵盖林果业，花卉业，高端蔬菜产业，林下经济发展，农产品加工业等五年发展规划内容</w:t>
            </w:r>
          </w:p>
        </w:tc>
        <w:tc>
          <w:tcPr>
            <w:tcW w:w="356"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5顷</w:t>
            </w:r>
          </w:p>
        </w:tc>
        <w:tc>
          <w:tcPr>
            <w:tcW w:w="186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continue"/>
            <w:vAlign w:val="center"/>
          </w:tcPr>
          <w:p>
            <w:pPr>
              <w:jc w:val="center"/>
              <w:rPr>
                <w:rFonts w:ascii="Times New Roman" w:hAnsi="Times New Roman" w:eastAsia="仿宋_GB2312" w:cs="Times New Roman"/>
                <w:b/>
                <w:bCs w:val="0"/>
                <w:kern w:val="2"/>
                <w:sz w:val="21"/>
                <w:szCs w:val="22"/>
                <w:lang w:val="en-US" w:eastAsia="zh-CN" w:bidi="ar-SA"/>
              </w:rPr>
            </w:pPr>
          </w:p>
        </w:tc>
        <w:tc>
          <w:tcPr>
            <w:tcW w:w="44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607"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规划内容实施可行性</w:t>
            </w:r>
          </w:p>
        </w:tc>
        <w:tc>
          <w:tcPr>
            <w:tcW w:w="101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重点产品引进种类占应引进种类的比率</w:t>
            </w:r>
          </w:p>
        </w:tc>
        <w:tc>
          <w:tcPr>
            <w:tcW w:w="356"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86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continue"/>
            <w:vAlign w:val="center"/>
          </w:tcPr>
          <w:p>
            <w:pPr>
              <w:jc w:val="center"/>
              <w:rPr>
                <w:rFonts w:ascii="Times New Roman" w:hAnsi="Times New Roman" w:eastAsia="仿宋_GB2312" w:cs="Times New Roman"/>
                <w:b/>
                <w:bCs w:val="0"/>
                <w:kern w:val="2"/>
                <w:sz w:val="21"/>
                <w:szCs w:val="22"/>
                <w:lang w:val="en-US" w:eastAsia="zh-CN" w:bidi="ar-SA"/>
              </w:rPr>
            </w:pPr>
          </w:p>
        </w:tc>
        <w:tc>
          <w:tcPr>
            <w:tcW w:w="44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607"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101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356"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86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continue"/>
            <w:vAlign w:val="center"/>
          </w:tcPr>
          <w:p>
            <w:pPr>
              <w:jc w:val="center"/>
              <w:rPr>
                <w:rFonts w:ascii="Times New Roman" w:hAnsi="Times New Roman" w:eastAsia="仿宋_GB2312" w:cs="Times New Roman"/>
                <w:b/>
                <w:bCs w:val="0"/>
                <w:kern w:val="2"/>
                <w:sz w:val="21"/>
                <w:szCs w:val="22"/>
                <w:lang w:val="en-US" w:eastAsia="zh-CN" w:bidi="ar-SA"/>
              </w:rPr>
            </w:pPr>
          </w:p>
        </w:tc>
        <w:tc>
          <w:tcPr>
            <w:tcW w:w="44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607"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01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每顷所需成本</w:t>
            </w:r>
          </w:p>
        </w:tc>
        <w:tc>
          <w:tcPr>
            <w:tcW w:w="356"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31980元</w:t>
            </w:r>
          </w:p>
        </w:tc>
        <w:tc>
          <w:tcPr>
            <w:tcW w:w="186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Align w:val="center"/>
          </w:tcPr>
          <w:p>
            <w:pPr>
              <w:pStyle w:val="15"/>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44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607"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01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356"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86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《中共中央关于制定国民经济和社会发展第十四个五年规划和二〇三五年远景目标的建议》、《中共河北省委关于制定国民经济和社会发展第十四个五年规划和二〇三五年远景目标的建议》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Align w:val="center"/>
          </w:tcPr>
          <w:p>
            <w:pPr>
              <w:pStyle w:val="15"/>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44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607"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服务群体满意度(％)</w:t>
            </w:r>
          </w:p>
        </w:tc>
        <w:tc>
          <w:tcPr>
            <w:tcW w:w="101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调查中满意和较满意的人数占全部调查人数的比率</w:t>
            </w:r>
          </w:p>
        </w:tc>
        <w:tc>
          <w:tcPr>
            <w:tcW w:w="356"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862"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7" w:name="_Toc_4_4_0000000042"/>
      <w:r>
        <w:rPr>
          <w:rFonts w:ascii="Times New Roman" w:hAnsi="Times New Roman" w:eastAsia="仿宋_GB2312" w:cs="Times New Roman"/>
          <w:kern w:val="2"/>
          <w:sz w:val="28"/>
          <w:szCs w:val="22"/>
          <w:lang w:eastAsia="zh-CN"/>
        </w:rPr>
        <w:t>39.调整2021年省级农业生产发展资金（冀财农【2021】56号）绩效目标表</w:t>
      </w:r>
      <w:bookmarkEnd w:id="3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1.建设智慧农田示范区，得到广大群众认可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2115"/>
        <w:gridCol w:w="1865"/>
        <w:gridCol w:w="2667"/>
        <w:gridCol w:w="1633"/>
        <w:gridCol w:w="3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5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6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57"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586"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3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66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专用耗材购置数量</w:t>
            </w:r>
          </w:p>
        </w:tc>
        <w:tc>
          <w:tcPr>
            <w:tcW w:w="9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专用耗材购置数量</w:t>
            </w:r>
          </w:p>
        </w:tc>
        <w:tc>
          <w:tcPr>
            <w:tcW w:w="58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10台（套）</w:t>
            </w:r>
          </w:p>
        </w:tc>
        <w:tc>
          <w:tcPr>
            <w:tcW w:w="131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调整2021年省级农业生产发展资金（冀财农【2021】56号）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66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观测设备正常运行率</w:t>
            </w:r>
          </w:p>
        </w:tc>
        <w:tc>
          <w:tcPr>
            <w:tcW w:w="9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观测设备正常运行率</w:t>
            </w:r>
          </w:p>
        </w:tc>
        <w:tc>
          <w:tcPr>
            <w:tcW w:w="58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131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调整2021年省级农业生产发展资金（冀财农【2021】56号）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66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完工及时率</w:t>
            </w:r>
          </w:p>
        </w:tc>
        <w:tc>
          <w:tcPr>
            <w:tcW w:w="9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58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31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调整2021年省级农业生产发展资金（冀财农【2021】56号）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66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9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本年新增农机机械平均费用</w:t>
            </w:r>
          </w:p>
        </w:tc>
        <w:tc>
          <w:tcPr>
            <w:tcW w:w="58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3303.5元</w:t>
            </w:r>
          </w:p>
        </w:tc>
        <w:tc>
          <w:tcPr>
            <w:tcW w:w="131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调整2021年省级农业生产发展资金（冀财农【2021】56号）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66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9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58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31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调整2021年省级农业生产发展资金（冀财农【2021】56号）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66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公众满意度(％)</w:t>
            </w:r>
          </w:p>
        </w:tc>
        <w:tc>
          <w:tcPr>
            <w:tcW w:w="9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公众满意及较满意人数占参加调查总人数的比率</w:t>
            </w:r>
          </w:p>
        </w:tc>
        <w:tc>
          <w:tcPr>
            <w:tcW w:w="58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131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8" w:name="_Toc_4_4_0000000043"/>
      <w:r>
        <w:rPr>
          <w:rFonts w:ascii="Times New Roman" w:hAnsi="Times New Roman" w:eastAsia="仿宋_GB2312" w:cs="Times New Roman"/>
          <w:kern w:val="2"/>
          <w:sz w:val="28"/>
          <w:szCs w:val="22"/>
          <w:lang w:eastAsia="zh-CN"/>
        </w:rPr>
        <w:t>40.关于下达2021年省级农业生产救灾及特大防汛抗旱补助资金的通知冀财农（【2021】165号）绩效目标表</w:t>
      </w:r>
      <w:bookmarkEnd w:id="3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1.防治区域小麦损失率达到5%以内</w:t>
            </w:r>
            <w:r>
              <w:rPr>
                <w:rFonts w:ascii="Times New Roman" w:hAnsi="Times New Roman" w:eastAsia="仿宋_GB2312" w:cs="Times New Roman"/>
                <w:b w:val="0"/>
                <w:bCs/>
                <w:kern w:val="2"/>
                <w:sz w:val="21"/>
                <w:szCs w:val="22"/>
                <w:lang w:val="en-US" w:eastAsia="zh-CN" w:bidi="ar-SA"/>
              </w:rP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098"/>
        <w:gridCol w:w="1842"/>
        <w:gridCol w:w="3136"/>
        <w:gridCol w:w="2325"/>
        <w:gridCol w:w="3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39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6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12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83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27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39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6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小麦重大病虫害防治面积</w:t>
            </w:r>
          </w:p>
        </w:tc>
        <w:tc>
          <w:tcPr>
            <w:tcW w:w="112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小麦重大病虫害防治面积</w:t>
            </w:r>
          </w:p>
        </w:tc>
        <w:tc>
          <w:tcPr>
            <w:tcW w:w="83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4万亩</w:t>
            </w:r>
          </w:p>
        </w:tc>
        <w:tc>
          <w:tcPr>
            <w:tcW w:w="12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《关于下达2021年省级农业生产救灾及特大防汛抗旱补助资金的通知》（冀财农【2021】165号）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39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6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防治区域防控效果（%）</w:t>
            </w:r>
          </w:p>
        </w:tc>
        <w:tc>
          <w:tcPr>
            <w:tcW w:w="112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防治区域防治效果占未防治情况的比率</w:t>
            </w:r>
          </w:p>
        </w:tc>
        <w:tc>
          <w:tcPr>
            <w:tcW w:w="83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12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《关于下达2021年省级农业生产救灾及特大防汛抗旱补助资金的通知》（冀财农【2021】165号）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39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6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病虫防控时效</w:t>
            </w:r>
          </w:p>
        </w:tc>
        <w:tc>
          <w:tcPr>
            <w:tcW w:w="112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病虫害防治天数</w:t>
            </w:r>
          </w:p>
        </w:tc>
        <w:tc>
          <w:tcPr>
            <w:tcW w:w="83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≤15天</w:t>
            </w:r>
          </w:p>
        </w:tc>
        <w:tc>
          <w:tcPr>
            <w:tcW w:w="12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《关于下达2021年省级农业生产救灾及特大防汛抗旱补助资金的通知》（冀财农【2021】165号）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39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6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单位面积上防治劳务成本</w:t>
            </w:r>
          </w:p>
        </w:tc>
        <w:tc>
          <w:tcPr>
            <w:tcW w:w="112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病虫害防治示范每亩防治劳务成本</w:t>
            </w:r>
          </w:p>
        </w:tc>
        <w:tc>
          <w:tcPr>
            <w:tcW w:w="83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7.15元/亩</w:t>
            </w:r>
          </w:p>
        </w:tc>
        <w:tc>
          <w:tcPr>
            <w:tcW w:w="12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《关于下达2021年省级农业生产救灾及特大防汛抗旱补助资金的通知》（冀财农【2021】165号）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39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6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减少灾害损失率</w:t>
            </w:r>
          </w:p>
        </w:tc>
        <w:tc>
          <w:tcPr>
            <w:tcW w:w="112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因病虫害造成的损失（反向指标）</w:t>
            </w:r>
          </w:p>
        </w:tc>
        <w:tc>
          <w:tcPr>
            <w:tcW w:w="83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≤5百分比</w:t>
            </w:r>
          </w:p>
        </w:tc>
        <w:tc>
          <w:tcPr>
            <w:tcW w:w="12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《关于下达2021年省级农业生产救灾及特大防汛抗旱补助资金的通知》（冀财农【2021】165号）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39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6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群众满意率</w:t>
            </w:r>
          </w:p>
        </w:tc>
        <w:tc>
          <w:tcPr>
            <w:tcW w:w="112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群众对相关工作的满意程度</w:t>
            </w:r>
          </w:p>
        </w:tc>
        <w:tc>
          <w:tcPr>
            <w:tcW w:w="83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12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39" w:name="_Toc_4_4_0000000044"/>
      <w:r>
        <w:rPr>
          <w:rFonts w:ascii="Times New Roman" w:hAnsi="Times New Roman" w:eastAsia="仿宋_GB2312" w:cs="Times New Roman"/>
          <w:kern w:val="2"/>
          <w:sz w:val="28"/>
          <w:szCs w:val="22"/>
          <w:lang w:eastAsia="zh-CN"/>
        </w:rPr>
        <w:t>41.关于下达2021年中央农业生产和水利救灾资金的通知(冀财农【2021】1号)绩效目标表</w:t>
      </w:r>
      <w:bookmarkEnd w:id="3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1.防治区域小麦损失率达到5%以内</w:t>
            </w:r>
            <w:r>
              <w:rPr>
                <w:rFonts w:ascii="Times New Roman" w:hAnsi="Times New Roman" w:eastAsia="仿宋_GB2312" w:cs="Times New Roman"/>
                <w:b w:val="0"/>
                <w:bCs/>
                <w:kern w:val="2"/>
                <w:sz w:val="21"/>
                <w:szCs w:val="22"/>
                <w:lang w:val="en-US" w:eastAsia="zh-CN" w:bidi="ar-SA"/>
              </w:rP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2428"/>
        <w:gridCol w:w="1784"/>
        <w:gridCol w:w="3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87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4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34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小麦重大病虫害防治面积</w:t>
            </w:r>
          </w:p>
        </w:tc>
        <w:tc>
          <w:tcPr>
            <w:tcW w:w="87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小麦重大病虫害防治面积</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5.1万亩</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关于下达2021年中央农业生产和水利救灾资金的通知(冀财农【2021】1号)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防治区域防控效果（%）</w:t>
            </w:r>
          </w:p>
        </w:tc>
        <w:tc>
          <w:tcPr>
            <w:tcW w:w="87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防治区域防治效果占未防治情况的比率</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关于下达2021年中央农业生产和水利救灾资金的通知(冀财农【2021】1号)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病虫防控时效</w:t>
            </w:r>
          </w:p>
        </w:tc>
        <w:tc>
          <w:tcPr>
            <w:tcW w:w="87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病虫害防治天数</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≤15天</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关于下达2021年中央农业生产和水利救灾资金的通知(冀财农【2021】1号)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单位面积上防治劳务成本</w:t>
            </w:r>
          </w:p>
        </w:tc>
        <w:tc>
          <w:tcPr>
            <w:tcW w:w="87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病虫害防治示范每亩防治劳务成本</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≤3.14元/亩</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关于下达2021年中央农业生产和水利救灾资金的通知(冀财农【2021】1号)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减少灾害损失率</w:t>
            </w:r>
          </w:p>
        </w:tc>
        <w:tc>
          <w:tcPr>
            <w:tcW w:w="87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因病虫害造成的损失（反向指标）</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≤5百分比</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关于下达2021年中央农业生产和水利救灾资金的通知(冀财农【2021】1号)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群众满意率</w:t>
            </w:r>
          </w:p>
        </w:tc>
        <w:tc>
          <w:tcPr>
            <w:tcW w:w="87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群众对相关工作的满意程度</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0" w:name="_Toc_4_4_0000000045"/>
      <w:r>
        <w:rPr>
          <w:rFonts w:ascii="Times New Roman" w:hAnsi="Times New Roman" w:eastAsia="仿宋_GB2312" w:cs="Times New Roman"/>
          <w:kern w:val="2"/>
          <w:sz w:val="28"/>
          <w:szCs w:val="22"/>
          <w:lang w:eastAsia="zh-CN"/>
        </w:rPr>
        <w:t>42.机关危房拆除改造工程费用绩效目标表</w:t>
      </w:r>
      <w:bookmarkEnd w:id="4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1.目标内容1为进一步加强机关规范化建设，创造绿、洁、亮、美的机关环境，我局拟对机关办公楼进行维修改造。</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房屋维修维护面积</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房屋维修维护面积</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2000平方米</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机关维修费用（督查室【2021】806号）</w:t>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工程验收合格率（%）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通过验收的工程量占维修工程总量的比率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机关维修费用（督查室【2021】806号）</w:t>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在既定时间内完成各项工作</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机关维修费用（督查室【2021】806号）</w:t>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维修改造成本</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单位房屋面积平均维修改造成本</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471.2元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机关维修费用（督查室【2021】806号）</w:t>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隐患率消除率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项目完成后隐患消除率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机关维修费用（督查室【2021】806号）</w:t>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受益群体满意度（%）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受益群体调查中，满意和较满意的人数占全部调查人数的比率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rPr>
          <w:rFonts w:ascii="Times New Roman" w:hAnsi="Times New Roman" w:eastAsia="仿宋_GB2312" w:cs="Times New Roman"/>
          <w:b w:val="0"/>
          <w:bCs/>
          <w:kern w:val="2"/>
          <w:sz w:val="21"/>
          <w:szCs w:val="22"/>
          <w:lang w:val="en-US" w:eastAsia="zh-CN" w:bidi="ar-SA"/>
        </w:r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1" w:name="_Toc_4_4_0000000046"/>
      <w:r>
        <w:rPr>
          <w:rFonts w:ascii="Times New Roman" w:hAnsi="Times New Roman" w:eastAsia="仿宋_GB2312" w:cs="Times New Roman"/>
          <w:kern w:val="2"/>
          <w:sz w:val="28"/>
          <w:szCs w:val="22"/>
          <w:lang w:eastAsia="zh-CN"/>
        </w:rPr>
        <w:t>43.廊坊市财政局关于下达2021年中央农业资源及生态保护补助资金[水产养殖种质资源普查]的通知（廊财农【2021】68号）绩效目标表</w:t>
      </w:r>
      <w:bookmarkEnd w:id="41"/>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4"/>
        <w:gridCol w:w="122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7"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402" w:type="pct"/>
            <w:vAlign w:val="center"/>
          </w:tcPr>
          <w:p>
            <w:pPr>
              <w:pStyle w:val="14"/>
            </w:pPr>
            <w:r>
              <w:rPr>
                <w:rFonts w:ascii="Times New Roman" w:hAnsi="Times New Roman" w:eastAsia="仿宋_GB2312" w:cs="Times New Roman"/>
                <w:b w:val="0"/>
                <w:bCs/>
                <w:kern w:val="2"/>
                <w:sz w:val="21"/>
                <w:szCs w:val="22"/>
                <w:lang w:val="en-US" w:eastAsia="zh-CN" w:bidi="ar-SA"/>
              </w:rPr>
              <w:t>1.全年执法检查次数达500次以上。投诉举报和农业违法行为得到及时查处。行政执法案件及时办结和公示，不断优化农业营商环境。</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31"/>
        <w:gridCol w:w="1890"/>
        <w:gridCol w:w="1681"/>
        <w:gridCol w:w="1993"/>
        <w:gridCol w:w="3225"/>
        <w:gridCol w:w="35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8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67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0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71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1157"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25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67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行政执法检查次数</w:t>
            </w:r>
          </w:p>
        </w:tc>
        <w:tc>
          <w:tcPr>
            <w:tcW w:w="71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全年开展行政执法检查次数</w:t>
            </w:r>
          </w:p>
        </w:tc>
        <w:tc>
          <w:tcPr>
            <w:tcW w:w="11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10次</w:t>
            </w:r>
          </w:p>
        </w:tc>
        <w:tc>
          <w:tcPr>
            <w:tcW w:w="12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67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办结率</w:t>
            </w:r>
          </w:p>
        </w:tc>
        <w:tc>
          <w:tcPr>
            <w:tcW w:w="71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投诉举报办结率</w:t>
            </w:r>
          </w:p>
        </w:tc>
        <w:tc>
          <w:tcPr>
            <w:tcW w:w="11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2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67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71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11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2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67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71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单笔案件所需成本</w:t>
            </w:r>
          </w:p>
        </w:tc>
        <w:tc>
          <w:tcPr>
            <w:tcW w:w="11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500元</w:t>
            </w:r>
          </w:p>
        </w:tc>
        <w:tc>
          <w:tcPr>
            <w:tcW w:w="12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67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71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11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2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《农药管理条例》、《兽药管理条例》、《种子法》等农业法律法规和每年各执法工作方案。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67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执法对象满意度</w:t>
            </w:r>
          </w:p>
        </w:tc>
        <w:tc>
          <w:tcPr>
            <w:tcW w:w="71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调查中满意和比较满意的人数占比情况</w:t>
            </w:r>
          </w:p>
        </w:tc>
        <w:tc>
          <w:tcPr>
            <w:tcW w:w="115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25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2" w:name="_Toc_4_4_0000000047"/>
      <w:r>
        <w:rPr>
          <w:rFonts w:ascii="Times New Roman" w:hAnsi="Times New Roman" w:eastAsia="仿宋_GB2312" w:cs="Times New Roman"/>
          <w:kern w:val="2"/>
          <w:sz w:val="28"/>
          <w:szCs w:val="22"/>
          <w:lang w:eastAsia="zh-CN"/>
        </w:rPr>
        <w:t>44.林地、果园废柴、枝叶资源化利用项目绩效目标表</w:t>
      </w:r>
      <w:bookmarkEnd w:id="4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1.目标内容1通过公开招标，择优选取市域内符合条件的林地、果园废柴枝叶加工处理企业进行购买服务，处理后的废柴枝叶粉碎物按照标准进行奖补。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277"/>
        <w:gridCol w:w="1123"/>
        <w:gridCol w:w="45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817"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40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636"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处理枝叶废弃物数量</w:t>
            </w:r>
          </w:p>
        </w:tc>
        <w:tc>
          <w:tcPr>
            <w:tcW w:w="81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收集、处理各种枝叶废弃物数量</w:t>
            </w:r>
          </w:p>
        </w:tc>
        <w:tc>
          <w:tcPr>
            <w:tcW w:w="4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500吨</w:t>
            </w:r>
          </w:p>
        </w:tc>
        <w:tc>
          <w:tcPr>
            <w:tcW w:w="163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解决全市枝叶废弃物数量的覆盖率</w:t>
            </w:r>
          </w:p>
        </w:tc>
        <w:tc>
          <w:tcPr>
            <w:tcW w:w="81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处理的枝叶废弃物占全市应处理数量的百分比</w:t>
            </w:r>
          </w:p>
        </w:tc>
        <w:tc>
          <w:tcPr>
            <w:tcW w:w="4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63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81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4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63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81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每吨处理所需成本</w:t>
            </w:r>
          </w:p>
        </w:tc>
        <w:tc>
          <w:tcPr>
            <w:tcW w:w="4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360元</w:t>
            </w:r>
          </w:p>
        </w:tc>
        <w:tc>
          <w:tcPr>
            <w:tcW w:w="163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81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4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63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《国务院关于促进乡村产业振兴的指导意见》、《全国乡村产业发展规划（2020－2025年）》、《2021年乡村产业工作要点》以及省市县三级政府关于乡村振兴战略的安排部署。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w:t>
            </w:r>
          </w:p>
        </w:tc>
        <w:tc>
          <w:tcPr>
            <w:tcW w:w="81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调查中满意和较满意的人数占调查总人数的比例</w:t>
            </w:r>
          </w:p>
        </w:tc>
        <w:tc>
          <w:tcPr>
            <w:tcW w:w="4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63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3" w:name="_Toc_4_4_0000000048"/>
      <w:r>
        <w:rPr>
          <w:rFonts w:ascii="Times New Roman" w:hAnsi="Times New Roman" w:eastAsia="仿宋_GB2312" w:cs="Times New Roman"/>
          <w:kern w:val="2"/>
          <w:sz w:val="28"/>
          <w:szCs w:val="22"/>
          <w:lang w:eastAsia="zh-CN"/>
        </w:rPr>
        <w:t>45.农村厕所改造长效管护机制建设项目（冀财农【2020】107号）绩效目标表</w:t>
      </w:r>
      <w:bookmarkEnd w:id="4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1.提升公共服务水平，有效改善居民粪污乱排乱倒现象</w:t>
            </w:r>
            <w:r>
              <w:rPr>
                <w:rFonts w:ascii="Times New Roman" w:hAnsi="Times New Roman" w:eastAsia="仿宋_GB2312" w:cs="Times New Roman"/>
                <w:b w:val="0"/>
                <w:bCs/>
                <w:kern w:val="2"/>
                <w:sz w:val="21"/>
                <w:szCs w:val="22"/>
                <w:lang w:val="en-US" w:eastAsia="zh-CN" w:bidi="ar-SA"/>
              </w:rP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安装监控、监测设备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车载外部影像采集系统安装数量</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20套</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农村厕所改造长效管护机制建设项目（冀财农【2020】107号）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设备正常运行率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设备确保正常运行率，及时有效将监测监控信息反馈至终端平台</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农村厕所改造长效管护机制建设项目（冀财农【2020】107号）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车载外部影像采集系统平均费用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87740元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农村厕所改造长效管护机制建设项目（冀财农【2020】107号）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数据时效性</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及时传输数据、轨迹回放条数</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≥50条</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农村厕所改造长效管护机制建设项目（冀财农【2020】107号）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有效解决农村粪污乱排乱倒数量</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有效解决农村粪污乱排乱倒的粪污数量</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≥30吨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农村厕所改造长效管护机制建设项目（冀财农【2020】107号）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公众满意及较满意人数占参加调查总人数的比率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4" w:name="_Toc_4_4_0000000049"/>
      <w:r>
        <w:rPr>
          <w:rFonts w:ascii="Times New Roman" w:hAnsi="Times New Roman" w:eastAsia="仿宋_GB2312" w:cs="Times New Roman"/>
          <w:kern w:val="2"/>
          <w:sz w:val="28"/>
          <w:szCs w:val="22"/>
          <w:lang w:eastAsia="zh-CN"/>
        </w:rPr>
        <w:t>46.农村承包地确权登记颁证扫尾绩效目标表</w:t>
      </w:r>
      <w:bookmarkEnd w:id="4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1.目标内容1确保农村土地承包经营权确权登记档案安全保存，方便查阅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531"/>
        <w:gridCol w:w="1290"/>
        <w:gridCol w:w="41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0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46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48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档案保管</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档案保管数量</w:t>
            </w:r>
          </w:p>
        </w:tc>
        <w:tc>
          <w:tcPr>
            <w:tcW w:w="46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800箱</w:t>
            </w:r>
          </w:p>
        </w:tc>
        <w:tc>
          <w:tcPr>
            <w:tcW w:w="148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符合档案保管标准</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检查合格率</w:t>
            </w:r>
          </w:p>
        </w:tc>
        <w:tc>
          <w:tcPr>
            <w:tcW w:w="46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48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46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48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每箱档案所需成本</w:t>
            </w:r>
          </w:p>
        </w:tc>
        <w:tc>
          <w:tcPr>
            <w:tcW w:w="46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125元</w:t>
            </w:r>
          </w:p>
        </w:tc>
        <w:tc>
          <w:tcPr>
            <w:tcW w:w="148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土地承包管理工作开展情况</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农村土地承包相关管理工作占受理工作比例</w:t>
            </w:r>
          </w:p>
        </w:tc>
        <w:tc>
          <w:tcPr>
            <w:tcW w:w="46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48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农民满意度</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满意农户占服务农户数比例</w:t>
            </w:r>
          </w:p>
        </w:tc>
        <w:tc>
          <w:tcPr>
            <w:tcW w:w="46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48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5" w:name="_Toc_4_4_0000000050"/>
      <w:r>
        <w:rPr>
          <w:rFonts w:ascii="Times New Roman" w:hAnsi="Times New Roman" w:eastAsia="仿宋_GB2312" w:cs="Times New Roman"/>
          <w:kern w:val="2"/>
          <w:sz w:val="28"/>
          <w:szCs w:val="22"/>
          <w:lang w:eastAsia="zh-CN"/>
        </w:rPr>
        <w:t>47.农村承包地确权登记颁证扫尾补充登记等服务项目绩效目标表</w:t>
      </w:r>
      <w:bookmarkEnd w:id="4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1.目标内容1确保农村土地承包管理系统软件运行正常，土地承包相关工作能够正常开展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90"/>
        <w:gridCol w:w="1990"/>
        <w:gridCol w:w="2503"/>
        <w:gridCol w:w="1335"/>
        <w:gridCol w:w="4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89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47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48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补充登记</w:t>
            </w:r>
          </w:p>
        </w:tc>
        <w:tc>
          <w:tcPr>
            <w:tcW w:w="89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补充登记户数</w:t>
            </w:r>
          </w:p>
        </w:tc>
        <w:tc>
          <w:tcPr>
            <w:tcW w:w="47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240户</w:t>
            </w:r>
          </w:p>
        </w:tc>
        <w:tc>
          <w:tcPr>
            <w:tcW w:w="1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正常运转率</w:t>
            </w:r>
          </w:p>
        </w:tc>
        <w:tc>
          <w:tcPr>
            <w:tcW w:w="89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 xml:space="preserve"> 登记软件正常运转率</w:t>
            </w:r>
          </w:p>
        </w:tc>
        <w:tc>
          <w:tcPr>
            <w:tcW w:w="47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89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47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89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平均每户所需费用</w:t>
            </w:r>
          </w:p>
        </w:tc>
        <w:tc>
          <w:tcPr>
            <w:tcW w:w="47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625元</w:t>
            </w:r>
          </w:p>
        </w:tc>
        <w:tc>
          <w:tcPr>
            <w:tcW w:w="1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土地承包管理工作开展情况</w:t>
            </w:r>
          </w:p>
        </w:tc>
        <w:tc>
          <w:tcPr>
            <w:tcW w:w="89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农村土地承包相关管理工作占受理工作比例</w:t>
            </w:r>
          </w:p>
        </w:tc>
        <w:tc>
          <w:tcPr>
            <w:tcW w:w="47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《省委办公厅、省政府办公厅 关于开展农村土地承包经营权确权登记颁证工作的意见》冀办发【2014】37号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农民满意度</w:t>
            </w:r>
          </w:p>
        </w:tc>
        <w:tc>
          <w:tcPr>
            <w:tcW w:w="89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满意农户占服务农户数比例</w:t>
            </w:r>
          </w:p>
        </w:tc>
        <w:tc>
          <w:tcPr>
            <w:tcW w:w="47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6" w:name="_Toc_4_4_0000000051"/>
      <w:r>
        <w:rPr>
          <w:rFonts w:ascii="Times New Roman" w:hAnsi="Times New Roman" w:eastAsia="仿宋_GB2312" w:cs="Times New Roman"/>
          <w:kern w:val="2"/>
          <w:sz w:val="28"/>
          <w:szCs w:val="22"/>
          <w:lang w:eastAsia="zh-CN"/>
        </w:rPr>
        <w:t>48.农村公厕改造工程绩效目标表</w:t>
      </w:r>
      <w:bookmarkEnd w:id="4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1.持续改善农村人居环境；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安装公厕数量</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对未配建公厕的村庄安装一体化公厕</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33座</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厕所改造提升符合省市标准</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按照省市公厕标准，全部安装到位</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年内完成公厕新建安装</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最低费用额度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按照省市厕所革命标准完成公厕新建安装需要的平均费用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6万元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非卫生厕所数量个数</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农村厕所检查发现非卫生厕所</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≤1座</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公众满意及较满意人数占参加调查总人数的比率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7" w:name="_Toc_4_4_0000000052"/>
      <w:r>
        <w:rPr>
          <w:rFonts w:ascii="Times New Roman" w:hAnsi="Times New Roman" w:eastAsia="仿宋_GB2312" w:cs="Times New Roman"/>
          <w:kern w:val="2"/>
          <w:sz w:val="28"/>
          <w:szCs w:val="22"/>
          <w:lang w:eastAsia="zh-CN"/>
        </w:rPr>
        <w:t>49.农业生产社会化服务试点项目（三期）（冀财农【2018】173号）绩效目标表</w:t>
      </w:r>
      <w:bookmarkEnd w:id="4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1.新品种引进，种植技术推广，智慧农机服务，产品销售，联合体合作模式创新等方面实现突破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扶持产业化经营项目个数（个）</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扶持产业化项目个数</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10个数</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《关于提前下达2019年中央农业生产发展专项转移支付预算》（冀财农【2018】173号）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项目验收通过率（%）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当年通过验收项目个数占应验收项目总数的比率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《关于提前下达2019年中央农业生产发展专项转移支付预算》（冀财农【2018】173号）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《关于提前下达2019年中央农业生产发展专项转移支付预算》（冀财农【2018】173号）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扶持产业化项目平均费用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18230元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《关于提前下达2019年中央农业生产发展专项转移支付预算》（冀财农【2018】173号）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《关于提前下达2019年中央农业生产发展专项转移支付预算》（冀财农【2018】173号）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农户满意度（%）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调查中满意和较满意的农户数量占全部调查人数比率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8" w:name="_Toc_4_4_0000000053"/>
      <w:r>
        <w:rPr>
          <w:rFonts w:ascii="Times New Roman" w:hAnsi="Times New Roman" w:eastAsia="仿宋_GB2312" w:cs="Times New Roman"/>
          <w:kern w:val="2"/>
          <w:sz w:val="28"/>
          <w:szCs w:val="22"/>
          <w:lang w:eastAsia="zh-CN"/>
        </w:rPr>
        <w:t>50.三河市2020年新型职业农民培育工程绩效目标表</w:t>
      </w:r>
      <w:bookmarkEnd w:id="4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1.目标内容12022年“高素质农民提升”项目培训素质农民1000人。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7"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组织培训班人次</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参加培训的人次</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1000人</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2022年“万民素质提升”工程实施方案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3"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培训出勤率（%）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实际出勤学员数量占参加培训学员数量的比率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培训计划按期完成月数</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按期完成的培训计划月数</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2022年“万民素质提升”工程实施方案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培训费用单价</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每人每天培训费用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213.5元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2022年“万民素质提升”工程实施方案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2022年“万民素质提升”工程实施方案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受训学员满意度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调查中满意和较满意的受训学员数量占培训总人数的比率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49" w:name="_Toc_4_4_0000000054"/>
      <w:r>
        <w:rPr>
          <w:rFonts w:ascii="Times New Roman" w:hAnsi="Times New Roman" w:eastAsia="仿宋_GB2312" w:cs="Times New Roman"/>
          <w:kern w:val="2"/>
          <w:sz w:val="28"/>
          <w:szCs w:val="22"/>
          <w:lang w:eastAsia="zh-CN"/>
        </w:rPr>
        <w:t>51.三河市农村厕所改造长效管护机制委托运营项目绩效目标表</w:t>
      </w:r>
      <w:bookmarkEnd w:id="4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1.目标内容1保障厕所长效管护机制运营率达到100%。</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007"/>
        <w:gridCol w:w="1528"/>
        <w:gridCol w:w="4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72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54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587"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全年抽吸卫生厕所数量</w:t>
            </w:r>
          </w:p>
        </w:tc>
        <w:tc>
          <w:tcPr>
            <w:tcW w:w="72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全年抽吸卫生厕所数量</w:t>
            </w:r>
          </w:p>
        </w:tc>
        <w:tc>
          <w:tcPr>
            <w:tcW w:w="54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1000户</w:t>
            </w:r>
          </w:p>
        </w:tc>
        <w:tc>
          <w:tcPr>
            <w:tcW w:w="158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厕所长效管护机制运营率</w:t>
            </w:r>
          </w:p>
        </w:tc>
        <w:tc>
          <w:tcPr>
            <w:tcW w:w="72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保障厕所长效管护机制运营率</w:t>
            </w:r>
          </w:p>
        </w:tc>
        <w:tc>
          <w:tcPr>
            <w:tcW w:w="54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58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完成时限</w:t>
            </w:r>
          </w:p>
        </w:tc>
        <w:tc>
          <w:tcPr>
            <w:tcW w:w="72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在既定时间内完成各项工作</w:t>
            </w:r>
          </w:p>
        </w:tc>
        <w:tc>
          <w:tcPr>
            <w:tcW w:w="54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58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72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每户抽吸所需成本</w:t>
            </w:r>
          </w:p>
        </w:tc>
        <w:tc>
          <w:tcPr>
            <w:tcW w:w="54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4000元</w:t>
            </w:r>
          </w:p>
        </w:tc>
        <w:tc>
          <w:tcPr>
            <w:tcW w:w="158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72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54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58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中央农村工作会议精神和《河北省农村人居环境整治三年实施方案》文件,以及市委、市政府“十条战线”中关于“建立粪污管护机制，巩固厕所革命成果”的明确要求。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2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公众满意及较满意人数占参加调查总人数的比率</w:t>
            </w:r>
          </w:p>
        </w:tc>
        <w:tc>
          <w:tcPr>
            <w:tcW w:w="54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58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0" w:name="_Toc_4_4_0000000055"/>
      <w:r>
        <w:rPr>
          <w:rFonts w:ascii="Times New Roman" w:hAnsi="Times New Roman" w:eastAsia="仿宋_GB2312" w:cs="Times New Roman"/>
          <w:kern w:val="2"/>
          <w:sz w:val="28"/>
          <w:szCs w:val="22"/>
          <w:lang w:eastAsia="zh-CN"/>
        </w:rPr>
        <w:t>52.三河市农田土壤污染监测体系及智慧农田监控预警平台建设二期绩效目标表</w:t>
      </w:r>
      <w:bookmarkEnd w:id="5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1.目标内容1查明土壤面源的污染分布范围、程度和影响效应。</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调查采样数量</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采集土样、水样、植物样个数</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200个</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三河市土壤污染防治工作领导小组办公室《三河市土壤环境保护方案》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工程验收合格率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验收合格的工程数量占工程总数量的比率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三河市土壤污染防治工作领导小组办公室《三河市土壤环境保护方案》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三河市土壤污染防治工作领导小组办公室《三河市土壤环境保护方案》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平均采样单价</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4975元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三河市土壤污染防治工作领导小组办公室《三河市土壤环境保护方案》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三河市土壤污染防治工作领导小组办公室《三河市土壤环境保护方案》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服务群体满意度(％)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调查中满意和较满意的人数占全部调查人数的比率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1" w:name="_Toc_4_4_0000000056"/>
      <w:r>
        <w:rPr>
          <w:rFonts w:ascii="Times New Roman" w:hAnsi="Times New Roman" w:eastAsia="仿宋_GB2312" w:cs="Times New Roman"/>
          <w:kern w:val="2"/>
          <w:sz w:val="28"/>
          <w:szCs w:val="22"/>
          <w:lang w:eastAsia="zh-CN"/>
        </w:rPr>
        <w:t>53.提前下达202</w:t>
      </w:r>
      <w:r>
        <w:rPr>
          <w:rFonts w:hint="eastAsia" w:ascii="Times New Roman" w:hAnsi="Times New Roman" w:eastAsia="仿宋_GB2312" w:cs="Times New Roman"/>
          <w:kern w:val="2"/>
          <w:sz w:val="28"/>
          <w:szCs w:val="22"/>
          <w:lang w:val="en-US" w:eastAsia="zh-CN"/>
        </w:rPr>
        <w:t>2</w:t>
      </w:r>
      <w:r>
        <w:rPr>
          <w:rFonts w:ascii="Times New Roman" w:hAnsi="Times New Roman" w:eastAsia="仿宋_GB2312" w:cs="Times New Roman"/>
          <w:kern w:val="2"/>
          <w:sz w:val="28"/>
          <w:szCs w:val="22"/>
          <w:lang w:eastAsia="zh-CN"/>
        </w:rPr>
        <w:t>年省级动物防疫补助资（冀财农【2021】159号）绩效目标表</w:t>
      </w:r>
      <w:bookmarkEnd w:id="5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1.免疫抗体合格率达到100%，实现健康养殖技术普及率达到100%。</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6"/>
        <w:gridCol w:w="1338"/>
        <w:gridCol w:w="1483"/>
        <w:gridCol w:w="2400"/>
        <w:gridCol w:w="2358"/>
        <w:gridCol w:w="4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48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53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86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846"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566"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53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补贴养殖场的数量</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补贴养殖场的数量</w:t>
            </w:r>
          </w:p>
        </w:tc>
        <w:tc>
          <w:tcPr>
            <w:tcW w:w="84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200个</w:t>
            </w:r>
          </w:p>
        </w:tc>
        <w:tc>
          <w:tcPr>
            <w:tcW w:w="156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《关于提前下达2022年省级农产品质量安全及疫病防治资金的通知》（冀财农【2021】159号）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53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免疫抗体合格情况</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免疫抗体合格率</w:t>
            </w:r>
          </w:p>
        </w:tc>
        <w:tc>
          <w:tcPr>
            <w:tcW w:w="84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56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《关于提前下达2022年省级农产品质量安全及疫病防治资金的通知》（冀财农【2021】159号）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53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84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56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《关于提前下达2022年省级农产品质量安全及疫病防治资金的通知》（冀财农【2021】159号）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53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每家养殖场补贴资金数</w:t>
            </w:r>
          </w:p>
        </w:tc>
        <w:tc>
          <w:tcPr>
            <w:tcW w:w="84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4778元</w:t>
            </w:r>
          </w:p>
        </w:tc>
        <w:tc>
          <w:tcPr>
            <w:tcW w:w="156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《关于提前下达2022年省级农产品质量安全及疫病防治资金的通知》（冀财农【2021】159号）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53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84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56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《关于提前下达2022年省级农产品质量安全及疫病防治资金的通知》（冀财农【2021】159号）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48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53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调查中满意和较满意的人数占调查总人数的比例</w:t>
            </w:r>
          </w:p>
        </w:tc>
        <w:tc>
          <w:tcPr>
            <w:tcW w:w="84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56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2" w:name="_Toc_4_4_0000000057"/>
      <w:r>
        <w:rPr>
          <w:rFonts w:ascii="Times New Roman" w:hAnsi="Times New Roman" w:eastAsia="仿宋_GB2312" w:cs="Times New Roman"/>
          <w:kern w:val="2"/>
          <w:sz w:val="28"/>
          <w:szCs w:val="22"/>
          <w:lang w:eastAsia="zh-CN"/>
        </w:rPr>
        <w:t>54.提前下达2021年地下水超采综合治理省级补助资金预算指标（冀财农[2020]148号）绩效目标表</w:t>
      </w:r>
      <w:bookmarkEnd w:id="5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jc w:val="center"/>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jc w:val="left"/>
            </w:pPr>
            <w:r>
              <w:rPr>
                <w:rFonts w:ascii="Times New Roman" w:hAnsi="Times New Roman" w:eastAsia="仿宋_GB2312" w:cs="Times New Roman"/>
                <w:b w:val="0"/>
                <w:bCs/>
                <w:kern w:val="2"/>
                <w:sz w:val="21"/>
                <w:szCs w:val="22"/>
                <w:lang w:val="en-US" w:eastAsia="zh-CN" w:bidi="ar-SA"/>
              </w:rPr>
              <w:t>1.在旱作雨养项目区关停机井，通过补贴，实现项目区农户基本收益不减少的目标。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1932"/>
        <w:gridCol w:w="1695"/>
        <w:gridCol w:w="4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693"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08"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555"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补贴亩数</w:t>
            </w:r>
          </w:p>
        </w:tc>
        <w:tc>
          <w:tcPr>
            <w:tcW w:w="69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补贴亩数</w:t>
            </w:r>
          </w:p>
        </w:tc>
        <w:tc>
          <w:tcPr>
            <w:tcW w:w="60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8024亩</w:t>
            </w:r>
          </w:p>
        </w:tc>
        <w:tc>
          <w:tcPr>
            <w:tcW w:w="1555"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提前下达2021年地下水超采综合治理省级补助资金预算指标（冀财农[2020]148号）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jc w:val="cente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补贴覆盖率(%)</w:t>
            </w:r>
          </w:p>
        </w:tc>
        <w:tc>
          <w:tcPr>
            <w:tcW w:w="69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已补贴人数占应补贴人群的比率</w:t>
            </w:r>
          </w:p>
        </w:tc>
        <w:tc>
          <w:tcPr>
            <w:tcW w:w="60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1555"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提前下达2021年地下水超采综合治理省级补助资金预算指标（冀财农[2020]148号）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jc w:val="cente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补贴发放及时率</w:t>
            </w:r>
          </w:p>
        </w:tc>
        <w:tc>
          <w:tcPr>
            <w:tcW w:w="69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按时发放补贴的数量占总补贴量的比率</w:t>
            </w:r>
          </w:p>
        </w:tc>
        <w:tc>
          <w:tcPr>
            <w:tcW w:w="60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1555"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提前下达2021年地下水超采综合治理省级补助资金预算指标（冀财农[2020]148号）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jc w:val="cente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补贴金额</w:t>
            </w:r>
          </w:p>
        </w:tc>
        <w:tc>
          <w:tcPr>
            <w:tcW w:w="69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项目区每亩补贴金额346.25元</w:t>
            </w:r>
          </w:p>
        </w:tc>
        <w:tc>
          <w:tcPr>
            <w:tcW w:w="60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≤900元/亩</w:t>
            </w:r>
          </w:p>
        </w:tc>
        <w:tc>
          <w:tcPr>
            <w:tcW w:w="1555"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提前下达2021年地下水超采综合治理省级补助资金预算指标（冀财农[2020]148号）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亩均节水量</w:t>
            </w:r>
          </w:p>
        </w:tc>
        <w:tc>
          <w:tcPr>
            <w:tcW w:w="69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通过关停机井，项目区亩均用水量减少值</w:t>
            </w:r>
          </w:p>
        </w:tc>
        <w:tc>
          <w:tcPr>
            <w:tcW w:w="60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≧220吨</w:t>
            </w:r>
          </w:p>
        </w:tc>
        <w:tc>
          <w:tcPr>
            <w:tcW w:w="1555"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提前下达2021年地下水超采综合治理省级补助资金预算指标（冀财农[2020]148号）</w:t>
            </w:r>
          </w:p>
          <w:p>
            <w:pPr>
              <w:pStyle w:val="14"/>
              <w:jc w:val="center"/>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jc w:val="center"/>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农民满意度</w:t>
            </w:r>
          </w:p>
        </w:tc>
        <w:tc>
          <w:tcPr>
            <w:tcW w:w="693"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调查中满意和较满意农民数量占全部调查人数的比率</w:t>
            </w:r>
          </w:p>
        </w:tc>
        <w:tc>
          <w:tcPr>
            <w:tcW w:w="608"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1555"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3" w:name="_Toc_4_4_0000000058"/>
      <w:r>
        <w:rPr>
          <w:rFonts w:ascii="Times New Roman" w:hAnsi="Times New Roman" w:eastAsia="仿宋_GB2312" w:cs="Times New Roman"/>
          <w:kern w:val="2"/>
          <w:sz w:val="28"/>
          <w:szCs w:val="22"/>
          <w:lang w:eastAsia="zh-CN"/>
        </w:rPr>
        <w:t>55.提前下达2021年省级动物防疫补助资金（冀财农【2020】150号）绩效目标表</w:t>
      </w:r>
      <w:bookmarkEnd w:id="5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1."免疫抗体合格率达到100%，实现健康养殖技术普及率达到100%。</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201"/>
        <w:gridCol w:w="1784"/>
        <w:gridCol w:w="3016"/>
        <w:gridCol w:w="1500"/>
        <w:gridCol w:w="4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43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4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8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53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59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43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补贴养殖场的数量</w:t>
            </w:r>
          </w:p>
        </w:tc>
        <w:tc>
          <w:tcPr>
            <w:tcW w:w="10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补贴养殖场的数量</w:t>
            </w:r>
          </w:p>
        </w:tc>
        <w:tc>
          <w:tcPr>
            <w:tcW w:w="53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150个</w:t>
            </w:r>
          </w:p>
        </w:tc>
        <w:tc>
          <w:tcPr>
            <w:tcW w:w="159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提前下达2021年省级动物防疫补助资金（冀财农【2020】150号）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3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免疫抗体合格情况</w:t>
            </w:r>
          </w:p>
        </w:tc>
        <w:tc>
          <w:tcPr>
            <w:tcW w:w="10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免疫抗体合格率</w:t>
            </w:r>
          </w:p>
        </w:tc>
        <w:tc>
          <w:tcPr>
            <w:tcW w:w="53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59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提前下达2021年省级动物防疫补助资金（冀财农【2020】150号）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3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10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53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59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提前下达2021年省级动物防疫补助资金（冀财农【2020】150号）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3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0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每家养殖场补贴资金数</w:t>
            </w:r>
          </w:p>
        </w:tc>
        <w:tc>
          <w:tcPr>
            <w:tcW w:w="53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4040元</w:t>
            </w:r>
          </w:p>
        </w:tc>
        <w:tc>
          <w:tcPr>
            <w:tcW w:w="159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提前下达2021年省级动物防疫补助资金（冀财农【2020】150号）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43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0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53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59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提前下达2021年省级动物防疫补助资金（冀财农【2020】150号）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43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64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w:t>
            </w:r>
          </w:p>
        </w:tc>
        <w:tc>
          <w:tcPr>
            <w:tcW w:w="10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调查中满意和较满意的人数占调查总人数的比例</w:t>
            </w:r>
          </w:p>
        </w:tc>
        <w:tc>
          <w:tcPr>
            <w:tcW w:w="53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59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4" w:name="_Toc_4_4_0000000059"/>
      <w:r>
        <w:rPr>
          <w:rFonts w:ascii="Times New Roman" w:hAnsi="Times New Roman" w:eastAsia="仿宋_GB2312" w:cs="Times New Roman"/>
          <w:kern w:val="2"/>
          <w:sz w:val="28"/>
          <w:szCs w:val="22"/>
          <w:lang w:eastAsia="zh-CN"/>
        </w:rPr>
        <w:t>56.提前下达2021年省级农产品质量安全资金（冀财农[2020]150号）绩效目标表</w:t>
      </w:r>
      <w:bookmarkEnd w:id="5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1."通过植物病虫害防治，使病虫疫情得到有效控制，不出现大面积绝收成灾，有力保障粮食安全和农业丰收。</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561"/>
        <w:gridCol w:w="2249"/>
        <w:gridCol w:w="3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1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807"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13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监测防控面积</w:t>
            </w:r>
          </w:p>
        </w:tc>
        <w:tc>
          <w:tcPr>
            <w:tcW w:w="91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重大病虫疫情监测与防控面积</w:t>
            </w:r>
          </w:p>
        </w:tc>
        <w:tc>
          <w:tcPr>
            <w:tcW w:w="80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100亩</w:t>
            </w:r>
          </w:p>
        </w:tc>
        <w:tc>
          <w:tcPr>
            <w:tcW w:w="113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提前下达2021年省级农产品质量安全资金（冀财农[2020]150号）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救灾措施到位率（%）</w:t>
            </w:r>
          </w:p>
        </w:tc>
        <w:tc>
          <w:tcPr>
            <w:tcW w:w="91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救灾措施到位情况占应到位情况的比率</w:t>
            </w:r>
          </w:p>
        </w:tc>
        <w:tc>
          <w:tcPr>
            <w:tcW w:w="80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13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提前下达2021年省级农产品质量安全资金（冀财农[2020]150号）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91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80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13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提前下达2021年省级农产品质量安全资金（冀财农[2020]150号）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91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每亩所需成本</w:t>
            </w:r>
          </w:p>
        </w:tc>
        <w:tc>
          <w:tcPr>
            <w:tcW w:w="80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116元</w:t>
            </w:r>
          </w:p>
        </w:tc>
        <w:tc>
          <w:tcPr>
            <w:tcW w:w="113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提前下达2021年省级农产品质量安全资金（冀财农[2020]150号）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91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80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13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提前下达2021年省级农产品质量安全资金（冀财农[2020]150号）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群众满意率</w:t>
            </w:r>
          </w:p>
        </w:tc>
        <w:tc>
          <w:tcPr>
            <w:tcW w:w="91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群众对相关工作的满意程度</w:t>
            </w:r>
          </w:p>
        </w:tc>
        <w:tc>
          <w:tcPr>
            <w:tcW w:w="807"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13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5" w:name="_Toc_4_4_0000000060"/>
      <w:r>
        <w:rPr>
          <w:rFonts w:ascii="Times New Roman" w:hAnsi="Times New Roman" w:eastAsia="仿宋_GB2312" w:cs="Times New Roman"/>
          <w:kern w:val="2"/>
          <w:sz w:val="28"/>
          <w:szCs w:val="22"/>
          <w:lang w:eastAsia="zh-CN"/>
        </w:rPr>
        <w:t>57.提前下达2021年省级乡村振兴（农村人居环境整治）专项资金（冀财农[2020]164号）绩效目标表</w:t>
      </w:r>
      <w:bookmarkEnd w:id="5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1.持续改善农村人居环境</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硬化村庄道路</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对村庄主道、巷道及背街小巷等进行硬化</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13000平米</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农村住房安全达标率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住人房屋无危房、危房不住人</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年内完成村庄建设内容</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平均每平米费用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≥1938.46元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村庄污水得到有效管控</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村庄污水乱排乱倒得到有效治理</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≤1次</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公众满意及较满意人数占参加调查总人数的比率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6" w:name="_Toc_4_4_0000000061"/>
      <w:r>
        <w:rPr>
          <w:rFonts w:ascii="Times New Roman" w:hAnsi="Times New Roman" w:eastAsia="仿宋_GB2312" w:cs="Times New Roman"/>
          <w:kern w:val="2"/>
          <w:sz w:val="28"/>
          <w:szCs w:val="22"/>
          <w:lang w:eastAsia="zh-CN"/>
        </w:rPr>
        <w:t>58.提前下达2021年中央动物防疫助经费预算指标（冀财农[2020]138号）绩效目标表</w:t>
      </w:r>
      <w:bookmarkEnd w:id="5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1."免疫抗体合格率达到100%，实现健康养殖技术普及率达到100%。</w:t>
            </w:r>
            <w:r>
              <w:rPr>
                <w:rFonts w:ascii="Times New Roman" w:hAnsi="Times New Roman" w:eastAsia="仿宋_GB2312" w:cs="Times New Roman"/>
                <w:b w:val="0"/>
                <w:bCs/>
                <w:kern w:val="2"/>
                <w:sz w:val="21"/>
                <w:szCs w:val="22"/>
                <w:lang w:val="en-US" w:eastAsia="zh-CN" w:bidi="ar-SA"/>
              </w:rP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065"/>
        <w:gridCol w:w="1921"/>
        <w:gridCol w:w="2880"/>
        <w:gridCol w:w="1589"/>
        <w:gridCol w:w="44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38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8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3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57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60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3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6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补贴养殖场的数量</w:t>
            </w:r>
          </w:p>
        </w:tc>
        <w:tc>
          <w:tcPr>
            <w:tcW w:w="103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补贴养殖场的数量</w:t>
            </w:r>
          </w:p>
        </w:tc>
        <w:tc>
          <w:tcPr>
            <w:tcW w:w="5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10个</w:t>
            </w:r>
          </w:p>
        </w:tc>
        <w:tc>
          <w:tcPr>
            <w:tcW w:w="160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提前下达2021年中央动物防疫助经费预算指标（冀财农[2020]138号）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3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6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免疫抗体合格情况</w:t>
            </w:r>
          </w:p>
        </w:tc>
        <w:tc>
          <w:tcPr>
            <w:tcW w:w="103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免疫抗体合格率</w:t>
            </w:r>
          </w:p>
        </w:tc>
        <w:tc>
          <w:tcPr>
            <w:tcW w:w="5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60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提前下达2021年中央动物防疫助经费预算指标（冀财农[2020]138号）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3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6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103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5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60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提前下达2021年中央动物防疫助经费预算指标（冀财农[2020]138号）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3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6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03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每家养殖场补贴资金数</w:t>
            </w:r>
          </w:p>
        </w:tc>
        <w:tc>
          <w:tcPr>
            <w:tcW w:w="5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2333.3元</w:t>
            </w:r>
          </w:p>
        </w:tc>
        <w:tc>
          <w:tcPr>
            <w:tcW w:w="160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提前下达2021年中央动物防疫助经费预算指标（冀财农[2020]138号）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3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6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03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5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60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提前下达2021年中央动物防疫助经费预算指标（冀财农[2020]138号）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38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6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w:t>
            </w:r>
          </w:p>
        </w:tc>
        <w:tc>
          <w:tcPr>
            <w:tcW w:w="103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调查中满意和较满意的人数占调查总人数的比例</w:t>
            </w:r>
          </w:p>
        </w:tc>
        <w:tc>
          <w:tcPr>
            <w:tcW w:w="57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60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7" w:name="_Toc_4_4_0000000062"/>
      <w:r>
        <w:rPr>
          <w:rFonts w:ascii="Times New Roman" w:hAnsi="Times New Roman" w:eastAsia="仿宋_GB2312" w:cs="Times New Roman"/>
          <w:kern w:val="2"/>
          <w:sz w:val="28"/>
          <w:szCs w:val="22"/>
          <w:lang w:eastAsia="zh-CN"/>
        </w:rPr>
        <w:t>59.提前下达2021年中央农田建设补助资金（冀财农[2020]141号）绩效目标表</w:t>
      </w:r>
      <w:bookmarkEnd w:id="5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1."全市建成高标准农田10万亩，极大改善项目区农业基础生产条件。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73"/>
        <w:gridCol w:w="1722"/>
        <w:gridCol w:w="2400"/>
        <w:gridCol w:w="1951"/>
        <w:gridCol w:w="4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42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1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86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0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68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42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61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高标准农田建设面积</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当年新增高标准农田建设面积</w:t>
            </w:r>
          </w:p>
        </w:tc>
        <w:tc>
          <w:tcPr>
            <w:tcW w:w="70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4.3万亩</w:t>
            </w:r>
          </w:p>
        </w:tc>
        <w:tc>
          <w:tcPr>
            <w:tcW w:w="168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提前下达2021年中央农田建设补助资金（冀财农[2020]141号）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2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61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合格率</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工程验收合格率</w:t>
            </w:r>
          </w:p>
        </w:tc>
        <w:tc>
          <w:tcPr>
            <w:tcW w:w="70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68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提前下达2021年中央农田建设补助资金（冀财农[2020]141号）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2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61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70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68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提前下达2021年中央农田建设补助资金（冀财农[2020]141号）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2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61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每亩建设所需成本</w:t>
            </w:r>
          </w:p>
        </w:tc>
        <w:tc>
          <w:tcPr>
            <w:tcW w:w="70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≤36.52元</w:t>
            </w:r>
          </w:p>
        </w:tc>
        <w:tc>
          <w:tcPr>
            <w:tcW w:w="168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提前下达2021年中央农田建设补助资金（冀财农[2020]141号）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42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61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70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68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提前下达2021年中央农田建设补助资金（冀财农[2020]141号）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42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61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群众满意及比较满意人数占参加调查总人数的比率</w:t>
            </w:r>
          </w:p>
        </w:tc>
        <w:tc>
          <w:tcPr>
            <w:tcW w:w="86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群众满意及比较满意人数占参加调查总人数的比率</w:t>
            </w:r>
          </w:p>
        </w:tc>
        <w:tc>
          <w:tcPr>
            <w:tcW w:w="70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68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8" w:name="_Toc_4_4_0000000063"/>
      <w:r>
        <w:rPr>
          <w:rFonts w:ascii="Times New Roman" w:hAnsi="Times New Roman" w:eastAsia="仿宋_GB2312" w:cs="Times New Roman"/>
          <w:kern w:val="2"/>
          <w:sz w:val="28"/>
          <w:szCs w:val="22"/>
          <w:lang w:eastAsia="zh-CN"/>
        </w:rPr>
        <w:t>60.提前下达2021年中央农业生产发展资金（冀财农[2020]140号）绩效目标表</w:t>
      </w:r>
      <w:bookmarkEnd w:id="5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1.2022年“高素质农民提升”项目培训素质农民1000人。</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2531"/>
        <w:gridCol w:w="1681"/>
        <w:gridCol w:w="3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0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0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34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组织培训班人次</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参加培训的人次</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2000人</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提前下达2021年中央农业生产发展资金（冀财农[2020]140号）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培训出勤率（%）</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实际出勤学员数量占参加培训学员数量的比率</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提前下达2021年中央农业生产发展资金（冀财农[2020]140号）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培训计划按期完成月数</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按期完成的培训计划月数</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提前下达2021年中央农业生产发展资金（冀财农[2020]140号）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培训费用单价</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每人每天培训费用</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≤581.91元</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提前下达2021年中央农业生产发展资金（冀财农[2020]140号）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p>
            <w:pPr>
              <w:pStyle w:val="14"/>
              <w:rPr>
                <w:rFonts w:ascii="Times New Roman" w:hAnsi="Times New Roman" w:eastAsia="仿宋_GB2312" w:cs="Times New Roman"/>
                <w:b w:val="0"/>
                <w:bCs/>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提前下达2021年中央农业生产发展资金（冀财农[2020]140号）</w:t>
            </w:r>
            <w:r>
              <w:rPr>
                <w:rFonts w:ascii="Times New Roman" w:hAnsi="Times New Roman" w:eastAsia="仿宋_GB2312" w:cs="Times New Roman"/>
                <w:b w:val="0"/>
                <w:bCs/>
                <w:kern w:val="2"/>
                <w:sz w:val="21"/>
                <w:szCs w:val="22"/>
                <w:lang w:val="en-US" w:eastAsia="zh-CN" w:bidi="ar-SA"/>
              </w:rPr>
              <w:tab/>
            </w:r>
            <w:r>
              <w:rPr>
                <w:rFonts w:ascii="Times New Roman" w:hAnsi="Times New Roman" w:eastAsia="仿宋_GB2312" w:cs="Times New Roman"/>
                <w:b w:val="0"/>
                <w:bCs/>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受训学员满意度</w:t>
            </w:r>
          </w:p>
        </w:tc>
        <w:tc>
          <w:tcPr>
            <w:tcW w:w="90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调查中满意和较满意的受训学员数量占培训总人数的比率</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345"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59" w:name="_Toc_4_4_0000000064"/>
      <w:r>
        <w:rPr>
          <w:rFonts w:ascii="Times New Roman" w:hAnsi="Times New Roman" w:eastAsia="仿宋_GB2312" w:cs="Times New Roman"/>
          <w:kern w:val="2"/>
          <w:sz w:val="28"/>
          <w:szCs w:val="22"/>
          <w:lang w:eastAsia="zh-CN"/>
        </w:rPr>
        <w:t>61.提前下达2022年地下水超采综合治理试点省级补助资金（冀财农【2021】157号）绩效目标表</w:t>
      </w:r>
      <w:bookmarkEnd w:id="5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1.在旱作雨养项目区关停机井，通过补贴，实现项目区农户基本收益不减少的目标。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补贴亩数</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补贴亩数</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1.62万亩</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提前下达2022年地下水超采综合治理试点省级补助资金（冀财农【2021】157号）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补贴覆盖率(%)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已补贴人数占应补贴人群的比率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提前下达2022年地下水超采综合治理试点省级补助资金（冀财农【2021】157号）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补贴发放及时率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按时发放补贴的数量占总补贴量的比率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提前下达2022年地下水超采综合治理试点省级补助资金（冀财农【2021】157号）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补贴金额</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项目区每亩补贴金额346.25元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≤335.8元/亩</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提前下达2022年地下水超采综合治理试点省级补助资金（冀财农【2021】157号）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亩均节水量</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通过关停机井，项目区亩均用水量减少值</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≧220吨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提前下达2022年地下水超采综合治理试点省级补助资金（冀财农【2021】157号）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农民满意度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调查中满意和较满意农民数量占全部调查人数的比率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0" w:name="_Toc_4_4_0000000065"/>
      <w:r>
        <w:rPr>
          <w:rFonts w:ascii="Times New Roman" w:hAnsi="Times New Roman" w:eastAsia="仿宋_GB2312" w:cs="Times New Roman"/>
          <w:kern w:val="2"/>
          <w:sz w:val="28"/>
          <w:szCs w:val="22"/>
          <w:lang w:eastAsia="zh-CN"/>
        </w:rPr>
        <w:t>62.提前下达2022年农业生产发展资金（用于耕地地力保护）（冀财农【2021】132号）绩效目标表</w:t>
      </w:r>
      <w:bookmarkEnd w:id="6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1.目标内容1通过耕地地力保护补贴项目的实施，更好的保护种粮农民利益、调动农民保护耕地、提高地力的积极性。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90"/>
        <w:gridCol w:w="1990"/>
        <w:gridCol w:w="2818"/>
        <w:gridCol w:w="1681"/>
        <w:gridCol w:w="3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1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0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24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4" w:hRule="atLeast"/>
          <w:jc w:val="center"/>
        </w:trPr>
        <w:tc>
          <w:tcPr>
            <w:tcW w:w="713"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耕地地力保护补贴发放村街数量</w:t>
            </w:r>
          </w:p>
        </w:tc>
        <w:tc>
          <w:tcPr>
            <w:tcW w:w="101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发放耕地地力保护补贴村街数量</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300个</w:t>
            </w:r>
          </w:p>
        </w:tc>
        <w:tc>
          <w:tcPr>
            <w:tcW w:w="124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《关于提前下达2022年农业生产发展资金（用于耕地地力保护补贴）的通知》(冀财农【2021】132号)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发放完成率</w:t>
            </w:r>
          </w:p>
        </w:tc>
        <w:tc>
          <w:tcPr>
            <w:tcW w:w="101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已发放耕地地力保护补贴村街数量占应发放村街数量比例</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124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《关于提前下达2022年农业生产发展资金（用于耕地地力保护补贴）的通知》(冀财农【2021】132号)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101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124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《关于提前下达2022年农业生产发展资金（用于耕地地力保护补贴）的通知》(冀财农【2021】132号)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01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每村补贴所需成本</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47700元</w:t>
            </w:r>
          </w:p>
        </w:tc>
        <w:tc>
          <w:tcPr>
            <w:tcW w:w="124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《关于提前下达2022年农业生产发展资金（用于耕地地力保护补贴）的通知》(冀财农【2021】132号)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01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124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《关于提前下达2022年农业生产发展资金（用于耕地地力保护补贴）的通知》(冀财农【2021】132号)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受补贴户满意度</w:t>
            </w:r>
          </w:p>
        </w:tc>
        <w:tc>
          <w:tcPr>
            <w:tcW w:w="101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受补贴户对耕地地力保护补贴发放的满意度</w:t>
            </w:r>
          </w:p>
        </w:tc>
        <w:tc>
          <w:tcPr>
            <w:tcW w:w="60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1243"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1" w:name="_Toc_4_4_0000000066"/>
      <w:r>
        <w:rPr>
          <w:rFonts w:ascii="Times New Roman" w:hAnsi="Times New Roman" w:eastAsia="仿宋_GB2312" w:cs="Times New Roman"/>
          <w:kern w:val="2"/>
          <w:sz w:val="28"/>
          <w:szCs w:val="22"/>
          <w:lang w:eastAsia="zh-CN"/>
        </w:rPr>
        <w:t>63.提前下达2022年省级财政衔接推进乡村振兴补助资金（冀财农【2021】143号)绩效目标表</w:t>
      </w:r>
      <w:bookmarkEnd w:id="6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rPr>
                <w:rFonts w:hint="eastAsia" w:eastAsia="方正书宋_GBK"/>
                <w:lang w:eastAsia="zh-CN"/>
              </w:rPr>
            </w:pPr>
            <w:r>
              <w:rPr>
                <w:rFonts w:ascii="Times New Roman" w:hAnsi="Times New Roman" w:eastAsia="仿宋_GB2312" w:cs="Times New Roman"/>
                <w:b w:val="0"/>
                <w:bCs/>
                <w:kern w:val="2"/>
                <w:sz w:val="21"/>
                <w:szCs w:val="22"/>
                <w:lang w:val="en-US" w:eastAsia="zh-CN" w:bidi="ar-SA"/>
              </w:rPr>
              <w:t>1."促进脱贫人口稳定脱岗就业、提升公共服务水平，改善居民生产生活条件</w:t>
            </w:r>
            <w:r>
              <w:rPr>
                <w:rFonts w:hint="eastAsia" w:ascii="Times New Roman" w:hAnsi="Times New Roman" w:eastAsia="仿宋_GB2312" w:cs="Times New Roman"/>
                <w:b w:val="0"/>
                <w:bCs/>
                <w:kern w:val="2"/>
                <w:sz w:val="21"/>
                <w:szCs w:val="22"/>
                <w:lang w:val="en-US" w:eastAsia="zh-CN" w:bidi="ar-SA"/>
              </w:rP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对口帮扶资金落实后受益群众人数</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对口帮扶资金落实后受益群众人数</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20000人</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《关于提前下达2022年省级财政衔接推进乡村振兴补助资金（冀财农【2021】143号)》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资金发放合规率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帮扶资金合规落实到位占全部资金的比例</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《关于提前下达2022年省级财政衔接推进乡村振兴补助资金（冀财农【2021】143号)》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在既定时间内完成各项工作</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《关于提前下达2022年省级财政衔接推进乡村振兴补助资金（冀财农【2021】143号)》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对口帮扶费用</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对口帮扶平均费用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161.5元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《关于提前下达2022年省级财政衔接推进乡村振兴补助资金（冀财农【2021】143号)》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受助对象生活水平提升情况</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群众生活水平提升情况</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有所提升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《关于提前下达2022年省级财政衔接推进乡村振兴补助资金（冀财农【2021】143号)》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受助对象满意度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受助对象满意度</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≥90%</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2" w:name="_Toc_4_4_0000000067"/>
      <w:r>
        <w:rPr>
          <w:rFonts w:ascii="Times New Roman" w:hAnsi="Times New Roman" w:eastAsia="仿宋_GB2312" w:cs="Times New Roman"/>
          <w:kern w:val="2"/>
          <w:sz w:val="28"/>
          <w:szCs w:val="22"/>
          <w:lang w:eastAsia="zh-CN"/>
        </w:rPr>
        <w:t>64.提前下达2022年省级农产品质量安全补助资金（冀财农【2021】159号）绩效目标表</w:t>
      </w:r>
      <w:bookmarkEnd w:id="6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1.通过植物病虫害防治，使病虫疫情得到有效控制，不出现大面积绝收成灾，有力保障粮食安全和农业丰收。</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监测防控面积</w:t>
            </w:r>
          </w:p>
        </w:tc>
        <w:tc>
          <w:tcPr>
            <w:tcW w:w="1428"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重大病虫疫情监测与防控面积</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2000亩</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提前下达2022年省级农产品质量安全补助资金（冀财农【2021】159号）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救灾措施到位率（%）</w:t>
            </w:r>
          </w:p>
        </w:tc>
        <w:tc>
          <w:tcPr>
            <w:tcW w:w="1428"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救灾措施到位情况占应到位情况的比率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提前下达2022年省级农产品质量安全补助资金（冀财农【2021】159号）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1428"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提前下达2022年省级农产品质量安全补助资金（冀财农【2021】159号）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每亩所需成本</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131.5元</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提前下达2022年省级农产品质量安全补助资金（冀财农【2021】159号）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428"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提前下达2022年省级农产品质量安全补助资金（冀财农【2021】159号）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群众满意率</w:t>
            </w:r>
          </w:p>
        </w:tc>
        <w:tc>
          <w:tcPr>
            <w:tcW w:w="1428"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群众对相关工作的满意程度</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714" w:type="pct"/>
            <w:vAlign w:val="center"/>
          </w:tcPr>
          <w:p>
            <w:pPr>
              <w:pStyle w:val="12"/>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widowControl w:val="0"/>
        <w:ind w:firstLine="560" w:firstLineChars="200"/>
        <w:jc w:val="left"/>
        <w:outlineLvl w:val="1"/>
        <w:rPr>
          <w:rFonts w:ascii="Times New Roman" w:hAnsi="Times New Roman" w:eastAsia="仿宋_GB2312" w:cs="Times New Roman"/>
          <w:kern w:val="2"/>
          <w:sz w:val="28"/>
          <w:szCs w:val="22"/>
          <w:lang w:eastAsia="zh-CN"/>
        </w:rPr>
      </w:pPr>
      <w:r>
        <w:rPr>
          <w:rFonts w:ascii="Times New Roman" w:hAnsi="Times New Roman" w:eastAsia="仿宋_GB2312" w:cs="Times New Roman"/>
          <w:kern w:val="2"/>
          <w:sz w:val="28"/>
          <w:szCs w:val="22"/>
          <w:lang w:eastAsia="zh-CN"/>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3" w:name="_Toc_4_4_0000000068"/>
      <w:r>
        <w:rPr>
          <w:rFonts w:ascii="Times New Roman" w:hAnsi="Times New Roman" w:eastAsia="仿宋_GB2312" w:cs="Times New Roman"/>
          <w:kern w:val="2"/>
          <w:sz w:val="28"/>
          <w:szCs w:val="22"/>
          <w:lang w:eastAsia="zh-CN"/>
        </w:rPr>
        <w:t>65.提前下达2022年省级农田建设补助资金（冀财农【2021】145号）绩效目标表</w:t>
      </w:r>
      <w:bookmarkEnd w:id="6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1.全市建成高标准农田10万亩，极大改善项目区农业基础生产条件。</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高标准农田建设面积</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当年新增高标准农田建设面积</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10万亩</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《关于提前下达2022年省级农田建设补助资金的通知》（冀财农【2021】145号）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合格率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工程验收合格率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100 %</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《关于提前下达2022年省级农田建设补助资金的通知》（冀财农【2021】145号）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完成时间</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《关于提前下达2022年省级农田建设补助资金的通知》（冀财农【2021】145号）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每亩建设所需成本</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36.5元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《关于提前下达2022年省级农田建设补助资金的通知》（冀财农【2021】145号）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《关于提前下达2022年省级农田建设补助资金的通知》（冀财农【2021】145号）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群众满意及比较满意人数占参加调查总人数的比率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群众满意及比较满意人数占参加调查总人数的比率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4" w:name="_Toc_4_4_0000000069"/>
      <w:r>
        <w:rPr>
          <w:rFonts w:ascii="Times New Roman" w:hAnsi="Times New Roman" w:eastAsia="仿宋_GB2312" w:cs="Times New Roman"/>
          <w:kern w:val="2"/>
          <w:sz w:val="28"/>
          <w:szCs w:val="22"/>
          <w:lang w:eastAsia="zh-CN"/>
        </w:rPr>
        <w:t>66.提前下达2022年省级农业生产发展资金（冀财农【2021】167号）绩效目标表</w:t>
      </w:r>
      <w:bookmarkEnd w:id="6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1.通过项目的开展完成提升我市农机装备水平，推动农机化发展，加快实现农业现代化，提高全市农作物耕种收综合机械化率。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新增农机使用量（台）</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本年新增农业机械的数量</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200台（套）</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《关于提前下达2022年省级农业生产发展资金》（冀财农【2021】167号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农业机械使用率（%）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农业生产活动使用农业机械面积数与农业生产活动面积数的比率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《关于提前下达2022年省级农业生产发展资金》（冀财农【2021】167号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完工及时率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在既定时间内完成</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《关于提前下达2022年省级农业生产发展资金》（冀财农【2021】167号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本年新增农机机械平均费用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33450元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《关于提前下达2022年省级农业生产发展资金》（冀财农【2021】167号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社会影响力</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≥95 %</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《关于提前下达2022年省级农业生产发展资金》（冀财农【2021】167号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公众满意度(％)</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公众满意及较满意人数占参加调查总人数的比率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5" w:name="_Toc_4_4_0000000070"/>
      <w:r>
        <w:rPr>
          <w:rFonts w:ascii="Times New Roman" w:hAnsi="Times New Roman" w:eastAsia="仿宋_GB2312" w:cs="Times New Roman"/>
          <w:kern w:val="2"/>
          <w:sz w:val="28"/>
          <w:szCs w:val="22"/>
          <w:lang w:eastAsia="zh-CN"/>
        </w:rPr>
        <w:t>67.提前下达2022年省级乡村振兴（农村人居环境整治）专项资金（冀财农【2021】163号）绩效目标表</w:t>
      </w:r>
      <w:bookmarkEnd w:id="6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ascii="Times New Roman" w:hAnsi="Times New Roman" w:eastAsia="仿宋_GB2312" w:cs="Times New Roman"/>
                <w:b w:val="0"/>
                <w:bCs/>
                <w:kern w:val="2"/>
                <w:sz w:val="21"/>
                <w:szCs w:val="22"/>
                <w:lang w:val="en-US" w:eastAsia="zh-CN" w:bidi="ar-SA"/>
              </w:rPr>
              <w:t>持续改善农村人居环境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硬化村庄道路</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对村庄主道、巷道及背街小巷等进行硬化</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3000平米</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农村住房安全达标率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住人房屋无危房、危房不住人</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完成时限</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年内完成村庄建设内容</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平均每平米费用</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≥2533.33元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村庄污水得到有效管控</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村庄污水乱排乱倒得到有效治理</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≤1次</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中央、省、市一号文件以及河北省、廊坊市美丽乡村建设实施意见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142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公众满意及较满意人数占参加调查总人数的比率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6" w:name="_Toc_4_4_0000000071"/>
      <w:r>
        <w:rPr>
          <w:rFonts w:ascii="Times New Roman" w:hAnsi="Times New Roman" w:eastAsia="仿宋_GB2312" w:cs="Times New Roman"/>
          <w:kern w:val="2"/>
          <w:sz w:val="28"/>
          <w:szCs w:val="22"/>
          <w:lang w:eastAsia="zh-CN"/>
        </w:rPr>
        <w:t>68.提前下达2022年省级乡村振兴（农村人居环境整治）专项资金（政府债券）绩效目标表</w:t>
      </w:r>
      <w:bookmarkEnd w:id="6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2"/>
              <w:widowControl/>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绩效目标</w:t>
            </w:r>
          </w:p>
        </w:tc>
        <w:tc>
          <w:tcPr>
            <w:tcW w:w="4285" w:type="pct"/>
            <w:noWrap w:val="0"/>
            <w:vAlign w:val="center"/>
          </w:tcPr>
          <w:p>
            <w:pPr>
              <w:pStyle w:val="12"/>
              <w:widowControl/>
              <w:jc w:val="left"/>
              <w:outlineLvl w:val="9"/>
              <w:rPr>
                <w:rFonts w:ascii="Times New Roman" w:hAnsi="Times New Roman" w:eastAsia="仿宋_GB2312" w:cs="Times New Roman"/>
                <w:b/>
                <w:bCs w:val="0"/>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通过项目的实施，对查找出来的问题厕所改造提升，持续改善农村人居环境，提高群众幸福感、满意度。</w:t>
            </w:r>
            <w:r>
              <w:rPr>
                <w:rFonts w:hint="eastAsia" w:ascii="Times New Roman" w:hAnsi="Times New Roman" w:eastAsia="仿宋_GB2312" w:cs="Times New Roman"/>
                <w:b w:val="0"/>
                <w:bCs/>
                <w:kern w:val="2"/>
                <w:sz w:val="21"/>
                <w:szCs w:val="22"/>
                <w:lang w:val="en-US" w:eastAsia="zh-CN" w:bidi="ar-SA"/>
              </w:rPr>
              <w:tab/>
            </w:r>
            <w:r>
              <w:rPr>
                <w:rFonts w:hint="eastAsia" w:ascii="Times New Roman" w:hAnsi="Times New Roman" w:eastAsia="仿宋_GB2312" w:cs="Times New Roman"/>
                <w:b/>
                <w:bCs w:val="0"/>
                <w:kern w:val="2"/>
                <w:sz w:val="21"/>
                <w:szCs w:val="22"/>
                <w:lang w:val="en-US" w:eastAsia="zh-CN" w:bidi="ar-SA"/>
              </w:rPr>
              <w:tab/>
            </w:r>
            <w:r>
              <w:rPr>
                <w:rFonts w:hint="eastAsia" w:ascii="Times New Roman" w:hAnsi="Times New Roman" w:eastAsia="仿宋_GB2312" w:cs="Times New Roman"/>
                <w:b/>
                <w:bCs w:val="0"/>
                <w:kern w:val="2"/>
                <w:sz w:val="21"/>
                <w:szCs w:val="22"/>
                <w:lang w:val="en-US" w:eastAsia="zh-CN" w:bidi="ar-SA"/>
              </w:rPr>
              <w:tab/>
            </w:r>
            <w:r>
              <w:rPr>
                <w:rFonts w:hint="eastAsia" w:ascii="Times New Roman" w:hAnsi="Times New Roman" w:eastAsia="仿宋_GB2312" w:cs="Times New Roman"/>
                <w:b/>
                <w:bCs w:val="0"/>
                <w:kern w:val="2"/>
                <w:sz w:val="21"/>
                <w:szCs w:val="22"/>
                <w:lang w:val="en-US" w:eastAsia="zh-CN" w:bidi="ar-SA"/>
              </w:rPr>
              <w:tab/>
            </w:r>
            <w:r>
              <w:rPr>
                <w:rFonts w:hint="eastAsia" w:ascii="Times New Roman" w:hAnsi="Times New Roman" w:eastAsia="仿宋_GB2312" w:cs="Times New Roman"/>
                <w:b/>
                <w:bCs w:val="0"/>
                <w:kern w:val="2"/>
                <w:sz w:val="21"/>
                <w:szCs w:val="22"/>
                <w:lang w:val="en-US" w:eastAsia="zh-CN" w:bidi="ar-SA"/>
              </w:rPr>
              <w:tab/>
            </w:r>
            <w:r>
              <w:rPr>
                <w:rFonts w:hint="eastAsia" w:ascii="Times New Roman" w:hAnsi="Times New Roman" w:eastAsia="仿宋_GB2312" w:cs="Times New Roman"/>
                <w:b/>
                <w:bCs w:val="0"/>
                <w:kern w:val="2"/>
                <w:sz w:val="21"/>
                <w:szCs w:val="22"/>
                <w:lang w:val="en-US" w:eastAsia="zh-CN" w:bidi="ar-SA"/>
              </w:rPr>
              <w:tab/>
            </w:r>
          </w:p>
        </w:tc>
      </w:tr>
    </w:tbl>
    <w:p>
      <w:pPr>
        <w:spacing w:before="0" w:after="0" w:line="2" w:lineRule="exact"/>
        <w:ind w:firstLine="0"/>
        <w:jc w:val="center"/>
        <w:outlineLvl w:val="9"/>
        <w:rPr>
          <w:sz w:val="24"/>
          <w:szCs w:val="32"/>
        </w:rPr>
      </w:pPr>
      <w:r>
        <w:rPr>
          <w:rFonts w:ascii="方正书宋_GBK" w:hAnsi="方正书宋_GBK" w:eastAsia="方正书宋_GBK" w:cs="方正书宋_GBK"/>
          <w:color w:val="000000"/>
          <w:sz w:val="24"/>
          <w:szCs w:val="32"/>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3981"/>
        <w:gridCol w:w="1837"/>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blHeader/>
          <w:jc w:val="center"/>
        </w:trPr>
        <w:tc>
          <w:tcPr>
            <w:tcW w:w="714" w:type="pct"/>
            <w:noWrap w:val="0"/>
            <w:vAlign w:val="center"/>
          </w:tcPr>
          <w:p>
            <w:pPr>
              <w:pStyle w:val="12"/>
              <w:widowControl/>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noWrap w:val="0"/>
            <w:vAlign w:val="center"/>
          </w:tcPr>
          <w:p>
            <w:pPr>
              <w:pStyle w:val="12"/>
              <w:widowControl/>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noWrap w:val="0"/>
            <w:vAlign w:val="center"/>
          </w:tcPr>
          <w:p>
            <w:pPr>
              <w:pStyle w:val="12"/>
              <w:widowControl/>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noWrap w:val="0"/>
            <w:vAlign w:val="center"/>
          </w:tcPr>
          <w:p>
            <w:pPr>
              <w:pStyle w:val="12"/>
              <w:widowControl/>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59" w:type="pct"/>
            <w:noWrap w:val="0"/>
            <w:vAlign w:val="center"/>
          </w:tcPr>
          <w:p>
            <w:pPr>
              <w:pStyle w:val="12"/>
              <w:widowControl/>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69" w:type="pct"/>
            <w:noWrap w:val="0"/>
            <w:vAlign w:val="center"/>
          </w:tcPr>
          <w:p>
            <w:pPr>
              <w:pStyle w:val="12"/>
              <w:widowControl/>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7" w:hRule="atLeast"/>
          <w:jc w:val="center"/>
        </w:trPr>
        <w:tc>
          <w:tcPr>
            <w:tcW w:w="714" w:type="pct"/>
            <w:vMerge w:val="restar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数量指标</w:t>
            </w: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对问题厕所改造提升</w:t>
            </w:r>
          </w:p>
        </w:tc>
        <w:tc>
          <w:tcPr>
            <w:tcW w:w="1428"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对查找出来的问题厕所进行改造提升</w:t>
            </w:r>
          </w:p>
        </w:tc>
        <w:tc>
          <w:tcPr>
            <w:tcW w:w="65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300座</w:t>
            </w:r>
          </w:p>
        </w:tc>
        <w:tc>
          <w:tcPr>
            <w:tcW w:w="76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714"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质量指标</w:t>
            </w: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厕所改造提升符合省市标准</w:t>
            </w:r>
          </w:p>
        </w:tc>
        <w:tc>
          <w:tcPr>
            <w:tcW w:w="1428"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按照省市厕所改造标准，全部整改到位</w:t>
            </w:r>
          </w:p>
        </w:tc>
        <w:tc>
          <w:tcPr>
            <w:tcW w:w="65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100百分比</w:t>
            </w:r>
          </w:p>
        </w:tc>
        <w:tc>
          <w:tcPr>
            <w:tcW w:w="76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时效指标</w:t>
            </w: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完成时限</w:t>
            </w:r>
          </w:p>
        </w:tc>
        <w:tc>
          <w:tcPr>
            <w:tcW w:w="1428"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年内完成问题厕所整改</w:t>
            </w:r>
          </w:p>
        </w:tc>
        <w:tc>
          <w:tcPr>
            <w:tcW w:w="65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76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9" w:hRule="atLeast"/>
          <w:jc w:val="center"/>
        </w:trPr>
        <w:tc>
          <w:tcPr>
            <w:tcW w:w="714"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成本指标</w:t>
            </w: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最低费用额度</w:t>
            </w:r>
          </w:p>
        </w:tc>
        <w:tc>
          <w:tcPr>
            <w:tcW w:w="1428"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按照省市厕所革命标准完成改造提升所需要的平均费用</w:t>
            </w:r>
          </w:p>
        </w:tc>
        <w:tc>
          <w:tcPr>
            <w:tcW w:w="65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2566.67元</w:t>
            </w:r>
          </w:p>
        </w:tc>
        <w:tc>
          <w:tcPr>
            <w:tcW w:w="76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714" w:type="pc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社会效益指标</w:t>
            </w: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非卫生厕所数量个数</w:t>
            </w:r>
          </w:p>
        </w:tc>
        <w:tc>
          <w:tcPr>
            <w:tcW w:w="1428"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农村厕所检查发现非卫生厕所</w:t>
            </w:r>
          </w:p>
        </w:tc>
        <w:tc>
          <w:tcPr>
            <w:tcW w:w="65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1座</w:t>
            </w:r>
          </w:p>
        </w:tc>
        <w:tc>
          <w:tcPr>
            <w:tcW w:w="76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中央、省、市关于厕所革命的安排部署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8" w:hRule="atLeast"/>
          <w:jc w:val="center"/>
        </w:trPr>
        <w:tc>
          <w:tcPr>
            <w:tcW w:w="714" w:type="pc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714"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1428"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公众满意及较满意人数占参加调查总人数的比率</w:t>
            </w:r>
          </w:p>
        </w:tc>
        <w:tc>
          <w:tcPr>
            <w:tcW w:w="65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769" w:type="pct"/>
            <w:noWrap w:val="0"/>
            <w:vAlign w:val="center"/>
          </w:tcPr>
          <w:p>
            <w:pPr>
              <w:pStyle w:val="14"/>
              <w:widowControl/>
              <w:outlineLvl w:val="9"/>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问卷调查</w:t>
            </w:r>
          </w:p>
        </w:tc>
      </w:tr>
    </w:tbl>
    <w:p>
      <w:pPr>
        <w:spacing w:before="0" w:after="0" w:line="240" w:lineRule="auto"/>
        <w:ind w:firstLine="0"/>
        <w:jc w:val="center"/>
        <w:outlineLvl w:val="9"/>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 xml:space="preserve"> </w:t>
      </w: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7" w:name="_Toc_4_4_0000000072"/>
    </w:p>
    <w:p>
      <w:pPr>
        <w:widowControl w:val="0"/>
        <w:ind w:firstLine="560" w:firstLineChars="200"/>
        <w:jc w:val="left"/>
        <w:outlineLvl w:val="1"/>
        <w:rPr>
          <w:rFonts w:ascii="Times New Roman" w:hAnsi="Times New Roman" w:eastAsia="仿宋_GB2312" w:cs="Times New Roman"/>
          <w:kern w:val="2"/>
          <w:sz w:val="28"/>
          <w:szCs w:val="22"/>
          <w:lang w:eastAsia="zh-CN"/>
        </w:rPr>
      </w:pPr>
      <w:r>
        <w:rPr>
          <w:rFonts w:ascii="Times New Roman" w:hAnsi="Times New Roman" w:eastAsia="仿宋_GB2312" w:cs="Times New Roman"/>
          <w:kern w:val="2"/>
          <w:sz w:val="28"/>
          <w:szCs w:val="22"/>
          <w:lang w:eastAsia="zh-CN"/>
        </w:rPr>
        <w:t>69.提前下达2022年中央动物防疫等补助经费（冀财农【2021】133号）绩效目标表</w:t>
      </w:r>
      <w:bookmarkEnd w:id="6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hint="eastAsia" w:ascii="Times New Roman" w:hAnsi="Times New Roman" w:eastAsia="仿宋_GB2312" w:cs="Times New Roman"/>
                <w:b w:val="0"/>
                <w:bCs/>
                <w:kern w:val="2"/>
                <w:sz w:val="21"/>
                <w:szCs w:val="22"/>
                <w:lang w:val="en-US" w:eastAsia="zh-CN" w:bidi="ar-SA"/>
              </w:rPr>
              <w:t>免疫抗体合格率达到100%，实现健康养殖技术普及率达到100%。</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补贴养殖场的数量</w:t>
            </w:r>
          </w:p>
        </w:tc>
        <w:tc>
          <w:tcPr>
            <w:tcW w:w="1428"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补贴养殖场的数量</w:t>
            </w:r>
          </w:p>
        </w:tc>
        <w:tc>
          <w:tcPr>
            <w:tcW w:w="714"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200个</w:t>
            </w:r>
          </w:p>
        </w:tc>
        <w:tc>
          <w:tcPr>
            <w:tcW w:w="714" w:type="pct"/>
            <w:vAlign w:val="center"/>
          </w:tcPr>
          <w:p>
            <w:pPr>
              <w:pStyle w:val="14"/>
              <w:ind w:firstLine="422" w:firstLineChars="0"/>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《关于提前下达2022年中央动物防疫等补助经费》（冀财农【2021】133号）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免疫抗体合格情况</w:t>
            </w:r>
          </w:p>
        </w:tc>
        <w:tc>
          <w:tcPr>
            <w:tcW w:w="1428"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免疫抗体合格率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ind w:firstLine="230" w:firstLineChars="0"/>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《关于提前下达2022年中央动物防疫等补助经费》（冀财农【2021】133号）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1428"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714"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rPr>
              <w:t>《</w:t>
            </w:r>
            <w:r>
              <w:rPr>
                <w:rFonts w:hint="eastAsia" w:ascii="Times New Roman" w:hAnsi="Times New Roman" w:eastAsia="仿宋_GB2312" w:cs="Times New Roman"/>
                <w:b w:val="0"/>
                <w:bCs/>
                <w:kern w:val="2"/>
                <w:sz w:val="21"/>
                <w:szCs w:val="22"/>
                <w:lang w:val="en-US" w:eastAsia="zh-CN" w:bidi="ar-SA"/>
              </w:rPr>
              <w:t>关于提前下达2022年中央动物防疫等补助经费》（冀财农【2021】</w:t>
            </w:r>
            <w:r>
              <w:rPr>
                <w:rFonts w:hint="eastAsia"/>
              </w:rPr>
              <w:t>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每家养殖场补贴资金数</w:t>
            </w:r>
          </w:p>
        </w:tc>
        <w:tc>
          <w:tcPr>
            <w:tcW w:w="714"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8000元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《关于提前下达2022年中央动物防疫等补助经费》（冀财农【2021】133号）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1428"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《关于提前下达2022年中央动物防疫等补助经费》（冀财农【2021】133号）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w:t>
            </w:r>
          </w:p>
        </w:tc>
        <w:tc>
          <w:tcPr>
            <w:tcW w:w="1428" w:type="pct"/>
            <w:vAlign w:val="center"/>
          </w:tcPr>
          <w:p>
            <w:pPr>
              <w:pStyle w:val="14"/>
              <w:rPr>
                <w:rFonts w:hint="eastAsia" w:ascii="Times New Roman" w:hAnsi="Times New Roman" w:eastAsia="仿宋_GB2312" w:cs="Times New Roman"/>
                <w:b w:val="0"/>
                <w:bCs/>
                <w:kern w:val="2"/>
                <w:sz w:val="21"/>
                <w:szCs w:val="22"/>
                <w:lang w:val="en-US" w:eastAsia="zh-CN" w:bidi="ar-SA"/>
              </w:rPr>
            </w:pPr>
          </w:p>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调查中满意和较满意的人数占调查总人数的比例</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8" w:name="_Toc_4_4_0000000073"/>
    </w:p>
    <w:p>
      <w:pPr>
        <w:widowControl w:val="0"/>
        <w:ind w:firstLine="560" w:firstLineChars="200"/>
        <w:jc w:val="left"/>
        <w:outlineLvl w:val="1"/>
        <w:rPr>
          <w:rFonts w:ascii="Times New Roman" w:hAnsi="Times New Roman" w:eastAsia="仿宋_GB2312" w:cs="Times New Roman"/>
          <w:kern w:val="2"/>
          <w:sz w:val="28"/>
          <w:szCs w:val="22"/>
          <w:lang w:eastAsia="zh-CN"/>
        </w:rPr>
      </w:pPr>
    </w:p>
    <w:p>
      <w:pPr>
        <w:widowControl w:val="0"/>
        <w:ind w:firstLine="560" w:firstLineChars="200"/>
        <w:jc w:val="left"/>
        <w:outlineLvl w:val="1"/>
        <w:rPr>
          <w:rFonts w:ascii="Times New Roman" w:hAnsi="Times New Roman" w:eastAsia="仿宋_GB2312" w:cs="Times New Roman"/>
          <w:kern w:val="2"/>
          <w:sz w:val="28"/>
          <w:szCs w:val="22"/>
          <w:lang w:eastAsia="zh-CN"/>
        </w:rPr>
      </w:pPr>
      <w:r>
        <w:rPr>
          <w:rFonts w:ascii="Times New Roman" w:hAnsi="Times New Roman" w:eastAsia="仿宋_GB2312" w:cs="Times New Roman"/>
          <w:kern w:val="2"/>
          <w:sz w:val="28"/>
          <w:szCs w:val="22"/>
          <w:lang w:eastAsia="zh-CN"/>
        </w:rPr>
        <w:t>70.提前下达2022年中央农田建设补助资金（冀财农【2021】119号）绩效目标表</w:t>
      </w:r>
      <w:bookmarkEnd w:id="6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hint="eastAsia" w:ascii="Times New Roman" w:hAnsi="Times New Roman" w:eastAsia="仿宋_GB2312" w:cs="Times New Roman"/>
                <w:b w:val="0"/>
                <w:bCs/>
                <w:kern w:val="2"/>
                <w:sz w:val="21"/>
                <w:szCs w:val="22"/>
                <w:lang w:val="en-US" w:eastAsia="zh-CN" w:bidi="ar-SA"/>
              </w:rPr>
              <w:t>全市建成高标准农田10万亩，极大改善项目区农业基础生产条件。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42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ind w:firstLine="234" w:firstLineChars="0"/>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高标准农田建设面积</w:t>
            </w:r>
          </w:p>
        </w:tc>
        <w:tc>
          <w:tcPr>
            <w:tcW w:w="1428" w:type="pct"/>
            <w:vAlign w:val="center"/>
          </w:tcPr>
          <w:p>
            <w:pPr>
              <w:pStyle w:val="14"/>
              <w:tabs>
                <w:tab w:val="left" w:pos="647"/>
              </w:tabs>
              <w:jc w:val="left"/>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当年新增高标准农田建设面积</w:t>
            </w:r>
          </w:p>
        </w:tc>
        <w:tc>
          <w:tcPr>
            <w:tcW w:w="714"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10万亩</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提前下达2022年中央农田建设补助资金（冀财农【2021】119号）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合格率</w:t>
            </w:r>
          </w:p>
        </w:tc>
        <w:tc>
          <w:tcPr>
            <w:tcW w:w="1428" w:type="pct"/>
            <w:vAlign w:val="center"/>
          </w:tcPr>
          <w:p>
            <w:pPr>
              <w:pStyle w:val="14"/>
              <w:tabs>
                <w:tab w:val="left" w:pos="659"/>
              </w:tabs>
              <w:jc w:val="left"/>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工程验收合格率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提前下达2022年中央农田建设补助资金（冀财农【2021】119号）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1428" w:type="pct"/>
            <w:vAlign w:val="center"/>
          </w:tcPr>
          <w:p>
            <w:pPr>
              <w:pStyle w:val="14"/>
              <w:jc w:val="left"/>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714"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提前下达2022年中央农田建设补助资金（冀财农【2021】119号）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1428" w:type="pct"/>
            <w:vAlign w:val="center"/>
          </w:tcPr>
          <w:p>
            <w:pPr>
              <w:pStyle w:val="14"/>
              <w:jc w:val="left"/>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每亩建设所需成本</w:t>
            </w:r>
          </w:p>
        </w:tc>
        <w:tc>
          <w:tcPr>
            <w:tcW w:w="714"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114.7元</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提前下达2022年中央农田建设补助资金（冀财农【2021】119号）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1428" w:type="pct"/>
            <w:vAlign w:val="center"/>
          </w:tcPr>
          <w:p>
            <w:pPr>
              <w:pStyle w:val="14"/>
              <w:jc w:val="left"/>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提前下达2022年中央农田建设补助资金（冀财农【2021】119号）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群众满意及比较满意人数占参加调查总人数的比率</w:t>
            </w:r>
          </w:p>
        </w:tc>
        <w:tc>
          <w:tcPr>
            <w:tcW w:w="1428" w:type="pct"/>
            <w:vAlign w:val="center"/>
          </w:tcPr>
          <w:p>
            <w:pPr>
              <w:pStyle w:val="14"/>
              <w:jc w:val="left"/>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群众满意及比较满意人数占参加调查总人数的比率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pacing w:before="0" w:after="0" w:line="240" w:lineRule="auto"/>
        <w:ind w:firstLine="0"/>
        <w:jc w:val="center"/>
        <w:outlineLvl w:val="9"/>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 xml:space="preserve"> </w:t>
      </w: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69" w:name="_Toc_4_4_0000000074"/>
      <w:r>
        <w:rPr>
          <w:rFonts w:ascii="Times New Roman" w:hAnsi="Times New Roman" w:eastAsia="仿宋_GB2312" w:cs="Times New Roman"/>
          <w:kern w:val="2"/>
          <w:sz w:val="28"/>
          <w:szCs w:val="22"/>
          <w:lang w:eastAsia="zh-CN"/>
        </w:rPr>
        <w:t>71.提前下达2022年中央农业生产发展资金（冀财农【2021】134号）绩效目标表</w:t>
      </w:r>
      <w:bookmarkEnd w:id="6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hint="eastAsia" w:ascii="Times New Roman" w:hAnsi="Times New Roman" w:eastAsia="仿宋_GB2312" w:cs="Times New Roman"/>
                <w:b w:val="0"/>
                <w:bCs/>
                <w:kern w:val="2"/>
                <w:sz w:val="21"/>
                <w:szCs w:val="22"/>
                <w:lang w:val="en-US" w:eastAsia="zh-CN" w:bidi="ar-SA"/>
              </w:rPr>
              <w:t>农技推广服务效能明显提升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520"/>
        <w:gridCol w:w="1906"/>
        <w:gridCol w:w="3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0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8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26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补贴机具数</w:t>
            </w:r>
          </w:p>
        </w:tc>
        <w:tc>
          <w:tcPr>
            <w:tcW w:w="9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补贴机具数量</w:t>
            </w:r>
          </w:p>
        </w:tc>
        <w:tc>
          <w:tcPr>
            <w:tcW w:w="684"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300台</w:t>
            </w:r>
          </w:p>
        </w:tc>
        <w:tc>
          <w:tcPr>
            <w:tcW w:w="126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《关于提前下达2022年中央农业生产发展资金的通知》（冀财农【2021】134号）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补贴登记率</w:t>
            </w:r>
          </w:p>
        </w:tc>
        <w:tc>
          <w:tcPr>
            <w:tcW w:w="9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农机补贴年度资金登记率</w:t>
            </w:r>
          </w:p>
        </w:tc>
        <w:tc>
          <w:tcPr>
            <w:tcW w:w="68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126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《关于提前下达2022年中央农业生产发展资金的通知》（冀财农【2021】134号）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9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684"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126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《关于提前下达2022年中央农业生产发展资金的通知》（冀财农【2021】134号）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9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补贴每台机具金额</w:t>
            </w:r>
          </w:p>
        </w:tc>
        <w:tc>
          <w:tcPr>
            <w:tcW w:w="684"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20400元</w:t>
            </w:r>
          </w:p>
        </w:tc>
        <w:tc>
          <w:tcPr>
            <w:tcW w:w="126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《关于提前下达2022年中央农业生产发展资金的通知》（冀财农【2021】134号）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9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68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126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《关于提前下达2022年中央农业生产发展资金的通知》（冀财农【2021】134号）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群众满意度</w:t>
            </w:r>
          </w:p>
        </w:tc>
        <w:tc>
          <w:tcPr>
            <w:tcW w:w="9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群众满意数量占总数的比例。</w:t>
            </w:r>
          </w:p>
        </w:tc>
        <w:tc>
          <w:tcPr>
            <w:tcW w:w="68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126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pacing w:before="0" w:after="0" w:line="240" w:lineRule="auto"/>
        <w:ind w:firstLine="0"/>
        <w:jc w:val="center"/>
        <w:outlineLvl w:val="9"/>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70" w:name="_Toc_4_4_0000000075"/>
      <w:r>
        <w:rPr>
          <w:rFonts w:ascii="Times New Roman" w:hAnsi="Times New Roman" w:eastAsia="仿宋_GB2312" w:cs="Times New Roman"/>
          <w:kern w:val="2"/>
          <w:sz w:val="28"/>
          <w:szCs w:val="22"/>
          <w:lang w:eastAsia="zh-CN"/>
        </w:rPr>
        <w:t>72.提前下达2022年中央农业资源及生态保护补助资金（冀财农【2021】135号）绩效目标表</w:t>
      </w:r>
      <w:bookmarkEnd w:id="7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hint="eastAsia" w:ascii="Times New Roman" w:hAnsi="Times New Roman" w:eastAsia="仿宋_GB2312" w:cs="Times New Roman"/>
                <w:b w:val="0"/>
                <w:bCs/>
                <w:kern w:val="2"/>
                <w:sz w:val="21"/>
                <w:szCs w:val="22"/>
                <w:lang w:val="en-US" w:eastAsia="zh-CN" w:bidi="ar-SA"/>
              </w:rPr>
              <w:t>推广农作物秸秆能源化、基料化、肥料化等综合利用技术。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427"/>
        <w:gridCol w:w="1619"/>
        <w:gridCol w:w="3300"/>
        <w:gridCol w:w="1530"/>
        <w:gridCol w:w="40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51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58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18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54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45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51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581"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需补贴农作物秸秆数量</w:t>
            </w:r>
          </w:p>
        </w:tc>
        <w:tc>
          <w:tcPr>
            <w:tcW w:w="118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需补贴的收储利用农作物秸秆总重量</w:t>
            </w:r>
          </w:p>
        </w:tc>
        <w:tc>
          <w:tcPr>
            <w:tcW w:w="549"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2.5万吨</w:t>
            </w:r>
          </w:p>
        </w:tc>
        <w:tc>
          <w:tcPr>
            <w:tcW w:w="145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《关于提前下达2022年中央农业资源及生态保护补助资金预算的通知》（冀财农[2020]135号）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51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581"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离田利用率</w:t>
            </w:r>
          </w:p>
        </w:tc>
        <w:tc>
          <w:tcPr>
            <w:tcW w:w="118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离田利用秸秆数量占利用秸秆总量的比率</w:t>
            </w:r>
          </w:p>
        </w:tc>
        <w:tc>
          <w:tcPr>
            <w:tcW w:w="54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100百分比</w:t>
            </w:r>
          </w:p>
        </w:tc>
        <w:tc>
          <w:tcPr>
            <w:tcW w:w="145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《关于提前下达2022年中央农业资源及生态保护补助资金预算的通知》（冀财农[2020]135号）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51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581"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118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549"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145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《关于提前下达2022年中央农业资源及生态保护补助资金预算的通知》（冀财农[2020]135号）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51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581"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118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补贴拨付单价</w:t>
            </w:r>
          </w:p>
        </w:tc>
        <w:tc>
          <w:tcPr>
            <w:tcW w:w="549"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400元</w:t>
            </w:r>
          </w:p>
        </w:tc>
        <w:tc>
          <w:tcPr>
            <w:tcW w:w="145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《关于提前下达2022年中央农业资源及生态保护补助资金预算的通知》（冀财农[2020]135号）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51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581"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118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54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145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《关于提前下达2022年中央农业资源及生态保护补助资金预算的通知》（冀财农[2020]135号）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51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581"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受益对象满意度</w:t>
            </w:r>
          </w:p>
        </w:tc>
        <w:tc>
          <w:tcPr>
            <w:tcW w:w="118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满意的受益对象占全部调研对象的比率</w:t>
            </w:r>
          </w:p>
        </w:tc>
        <w:tc>
          <w:tcPr>
            <w:tcW w:w="54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≥95百分比</w:t>
            </w:r>
          </w:p>
        </w:tc>
        <w:tc>
          <w:tcPr>
            <w:tcW w:w="1458"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widowControl w:val="0"/>
        <w:jc w:val="left"/>
        <w:outlineLvl w:val="1"/>
        <w:rPr>
          <w:rFonts w:ascii="Times New Roman" w:hAnsi="Times New Roman" w:eastAsia="仿宋_GB2312" w:cs="Times New Roman"/>
          <w:kern w:val="2"/>
          <w:sz w:val="28"/>
          <w:szCs w:val="22"/>
          <w:lang w:eastAsia="zh-CN"/>
        </w:rPr>
      </w:pPr>
      <w:bookmarkStart w:id="71" w:name="_Toc_4_4_0000000076"/>
    </w:p>
    <w:p>
      <w:pPr>
        <w:widowControl w:val="0"/>
        <w:jc w:val="left"/>
        <w:outlineLvl w:val="1"/>
        <w:rPr>
          <w:rFonts w:ascii="Times New Roman" w:hAnsi="Times New Roman" w:eastAsia="仿宋_GB2312" w:cs="Times New Roman"/>
          <w:kern w:val="2"/>
          <w:sz w:val="28"/>
          <w:szCs w:val="22"/>
          <w:lang w:eastAsia="zh-CN"/>
        </w:rPr>
      </w:pPr>
    </w:p>
    <w:p>
      <w:pPr>
        <w:widowControl w:val="0"/>
        <w:jc w:val="left"/>
        <w:outlineLvl w:val="1"/>
        <w:rPr>
          <w:rFonts w:ascii="Times New Roman" w:hAnsi="Times New Roman" w:eastAsia="仿宋_GB2312" w:cs="Times New Roman"/>
          <w:kern w:val="2"/>
          <w:sz w:val="28"/>
          <w:szCs w:val="22"/>
          <w:lang w:eastAsia="zh-CN"/>
        </w:rPr>
      </w:pPr>
    </w:p>
    <w:p>
      <w:pPr>
        <w:widowControl w:val="0"/>
        <w:numPr>
          <w:ilvl w:val="0"/>
          <w:numId w:val="1"/>
        </w:numPr>
        <w:ind w:firstLine="560" w:firstLineChars="200"/>
        <w:jc w:val="left"/>
        <w:outlineLvl w:val="1"/>
        <w:rPr>
          <w:rFonts w:ascii="Times New Roman" w:hAnsi="Times New Roman" w:eastAsia="仿宋_GB2312" w:cs="Times New Roman"/>
          <w:kern w:val="2"/>
          <w:sz w:val="28"/>
          <w:szCs w:val="22"/>
          <w:lang w:eastAsia="zh-CN"/>
        </w:rPr>
      </w:pPr>
      <w:r>
        <w:rPr>
          <w:rFonts w:ascii="Times New Roman" w:hAnsi="Times New Roman" w:eastAsia="仿宋_GB2312" w:cs="Times New Roman"/>
          <w:kern w:val="2"/>
          <w:sz w:val="28"/>
          <w:szCs w:val="22"/>
          <w:lang w:eastAsia="zh-CN"/>
        </w:rPr>
        <w:t>提前下达2022年中央土地指标跨省域调剂收入安排的支出预算（冀财农【2021】129号）绩效目标表</w:t>
      </w:r>
      <w:bookmarkEnd w:id="71"/>
    </w:p>
    <w:p>
      <w:pPr>
        <w:widowControl w:val="0"/>
        <w:numPr>
          <w:ilvl w:val="0"/>
          <w:numId w:val="0"/>
        </w:numPr>
        <w:jc w:val="left"/>
        <w:outlineLvl w:val="1"/>
        <w:rPr>
          <w:rFonts w:ascii="Times New Roman" w:hAnsi="Times New Roman" w:eastAsia="仿宋_GB2312" w:cs="Times New Roman"/>
          <w:kern w:val="2"/>
          <w:sz w:val="28"/>
          <w:szCs w:val="22"/>
          <w:lang w:eastAsia="zh-CN"/>
        </w:rP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94"/>
        <w:gridCol w:w="123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8" w:hRule="atLeast"/>
          <w:jc w:val="center"/>
        </w:trPr>
        <w:tc>
          <w:tcPr>
            <w:tcW w:w="572" w:type="pct"/>
            <w:noWrap w:val="0"/>
            <w:vAlign w:val="center"/>
          </w:tcPr>
          <w:p>
            <w:pPr>
              <w:pStyle w:val="12"/>
              <w:rPr>
                <w:sz w:val="24"/>
                <w:szCs w:val="32"/>
              </w:rPr>
            </w:pPr>
            <w:r>
              <w:rPr>
                <w:rFonts w:ascii="Times New Roman" w:hAnsi="Times New Roman" w:eastAsia="仿宋_GB2312" w:cs="Times New Roman"/>
                <w:b/>
                <w:bCs w:val="0"/>
                <w:kern w:val="2"/>
                <w:sz w:val="21"/>
                <w:szCs w:val="22"/>
                <w:lang w:val="en-US" w:eastAsia="zh-CN" w:bidi="ar-SA"/>
              </w:rPr>
              <w:t>绩效目标</w:t>
            </w:r>
          </w:p>
        </w:tc>
        <w:tc>
          <w:tcPr>
            <w:tcW w:w="4427" w:type="pct"/>
            <w:noWrap w:val="0"/>
            <w:vAlign w:val="center"/>
          </w:tcPr>
          <w:p>
            <w:pPr>
              <w:pStyle w:val="14"/>
              <w:rPr>
                <w:sz w:val="24"/>
                <w:szCs w:val="32"/>
              </w:rPr>
            </w:pPr>
            <w:r>
              <w:rPr>
                <w:rFonts w:hint="eastAsia" w:ascii="Times New Roman" w:hAnsi="Times New Roman" w:eastAsia="仿宋_GB2312" w:cs="Times New Roman"/>
                <w:b w:val="0"/>
                <w:bCs/>
                <w:kern w:val="2"/>
                <w:sz w:val="21"/>
                <w:szCs w:val="22"/>
                <w:lang w:val="en-US" w:eastAsia="zh-CN" w:bidi="ar-SA"/>
              </w:rPr>
              <w:t>用于支持农村“厕所革命”整村推进奖补工作，建立粪污管护机制，巩固厕所革命成果</w:t>
            </w:r>
          </w:p>
        </w:tc>
      </w:tr>
    </w:tbl>
    <w:p>
      <w:pPr>
        <w:spacing w:before="0" w:after="0" w:line="2" w:lineRule="exact"/>
        <w:ind w:firstLine="0"/>
        <w:jc w:val="center"/>
        <w:outlineLvl w:val="9"/>
        <w:rPr>
          <w:sz w:val="24"/>
          <w:szCs w:val="32"/>
        </w:rPr>
      </w:pPr>
      <w:r>
        <w:rPr>
          <w:rFonts w:ascii="方正书宋_GBK" w:hAnsi="方正书宋_GBK" w:eastAsia="方正书宋_GBK" w:cs="方正书宋_GBK"/>
          <w:color w:val="000000"/>
          <w:sz w:val="24"/>
          <w:szCs w:val="32"/>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94"/>
        <w:gridCol w:w="1782"/>
        <w:gridCol w:w="1790"/>
        <w:gridCol w:w="2925"/>
        <w:gridCol w:w="1687"/>
        <w:gridCol w:w="4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5" w:hRule="atLeast"/>
          <w:tblHeader/>
          <w:jc w:val="center"/>
        </w:trPr>
        <w:tc>
          <w:tcPr>
            <w:tcW w:w="572"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639"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42"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49"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05"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490"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572" w:type="pct"/>
            <w:vMerge w:val="restar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63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数量指标</w:t>
            </w:r>
          </w:p>
        </w:tc>
        <w:tc>
          <w:tcPr>
            <w:tcW w:w="642"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补贴设备数量</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补贴专业设备数量</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2台</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《关于提前下达2022年中央土地指标跨省预调剂收入安排的支出预算的通知》（冀财农【2021】129号）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572" w:type="pct"/>
            <w:vMerge w:val="continue"/>
            <w:noWrap w:val="0"/>
            <w:vAlign w:val="center"/>
          </w:tcPr>
          <w:p>
            <w:pPr>
              <w:pStyle w:val="12"/>
              <w:rPr>
                <w:rFonts w:ascii="Times New Roman" w:hAnsi="Times New Roman" w:eastAsia="仿宋_GB2312" w:cs="Times New Roman"/>
                <w:b/>
                <w:bCs w:val="0"/>
                <w:kern w:val="2"/>
                <w:sz w:val="21"/>
                <w:szCs w:val="22"/>
                <w:lang w:val="en-US" w:eastAsia="zh-CN" w:bidi="ar-SA"/>
              </w:rPr>
            </w:pPr>
          </w:p>
        </w:tc>
        <w:tc>
          <w:tcPr>
            <w:tcW w:w="63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质量指标</w:t>
            </w:r>
          </w:p>
        </w:tc>
        <w:tc>
          <w:tcPr>
            <w:tcW w:w="642"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设备合格率</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设备合格率</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100百分比</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《关于提前下达2022年中央土地指标跨省预调剂收入安排的支出预算的通知》（冀财农【2021】129号）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572" w:type="pct"/>
            <w:vMerge w:val="continue"/>
            <w:noWrap w:val="0"/>
            <w:vAlign w:val="center"/>
          </w:tcPr>
          <w:p>
            <w:pPr>
              <w:pStyle w:val="12"/>
              <w:rPr>
                <w:rFonts w:ascii="Times New Roman" w:hAnsi="Times New Roman" w:eastAsia="仿宋_GB2312" w:cs="Times New Roman"/>
                <w:b/>
                <w:bCs w:val="0"/>
                <w:kern w:val="2"/>
                <w:sz w:val="21"/>
                <w:szCs w:val="22"/>
                <w:lang w:val="en-US" w:eastAsia="zh-CN" w:bidi="ar-SA"/>
              </w:rPr>
            </w:pPr>
          </w:p>
        </w:tc>
        <w:tc>
          <w:tcPr>
            <w:tcW w:w="63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时效指标</w:t>
            </w:r>
          </w:p>
        </w:tc>
        <w:tc>
          <w:tcPr>
            <w:tcW w:w="642"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《关于提前下达2022年中央土地指标跨省预调剂收入安排的支出预算的通知》（冀财农【2021】129号）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2" w:hRule="atLeast"/>
          <w:jc w:val="center"/>
        </w:trPr>
        <w:tc>
          <w:tcPr>
            <w:tcW w:w="572" w:type="pct"/>
            <w:vMerge w:val="continue"/>
            <w:noWrap w:val="0"/>
            <w:vAlign w:val="center"/>
          </w:tcPr>
          <w:p>
            <w:pPr>
              <w:pStyle w:val="12"/>
              <w:rPr>
                <w:rFonts w:ascii="Times New Roman" w:hAnsi="Times New Roman" w:eastAsia="仿宋_GB2312" w:cs="Times New Roman"/>
                <w:b/>
                <w:bCs w:val="0"/>
                <w:kern w:val="2"/>
                <w:sz w:val="21"/>
                <w:szCs w:val="22"/>
                <w:lang w:val="en-US" w:eastAsia="zh-CN" w:bidi="ar-SA"/>
              </w:rPr>
            </w:pPr>
          </w:p>
        </w:tc>
        <w:tc>
          <w:tcPr>
            <w:tcW w:w="63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成本指标</w:t>
            </w:r>
          </w:p>
        </w:tc>
        <w:tc>
          <w:tcPr>
            <w:tcW w:w="642"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补助每台资金成本</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23.50元</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《关于提前下达2022年中央土地指标跨省预调剂收入安排的支出预算的通知》（冀财农【2021】129号）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jc w:val="center"/>
        </w:trPr>
        <w:tc>
          <w:tcPr>
            <w:tcW w:w="572"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63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社会效益指标</w:t>
            </w:r>
          </w:p>
        </w:tc>
        <w:tc>
          <w:tcPr>
            <w:tcW w:w="642"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粪污无害化处理率</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当年完成厕所革命整村推进行政村的厕所粪污无害化处理率</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《关于提前下达2022年中央土地指标跨省预调剂收入安排的支出预算的通知》（冀财农【2021】129号）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1" w:hRule="atLeast"/>
          <w:jc w:val="center"/>
        </w:trPr>
        <w:tc>
          <w:tcPr>
            <w:tcW w:w="572"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63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642"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公众满意及较满意人数占参加调查总人数的比率</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问卷调查</w:t>
            </w:r>
          </w:p>
        </w:tc>
      </w:tr>
    </w:tbl>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72" w:name="_Toc_4_4_0000000077"/>
    </w:p>
    <w:p>
      <w:pPr>
        <w:widowControl w:val="0"/>
        <w:ind w:firstLine="560" w:firstLineChars="200"/>
        <w:jc w:val="left"/>
        <w:outlineLvl w:val="1"/>
        <w:rPr>
          <w:rFonts w:ascii="Times New Roman" w:hAnsi="Times New Roman" w:eastAsia="仿宋_GB2312" w:cs="Times New Roman"/>
          <w:kern w:val="2"/>
          <w:sz w:val="28"/>
          <w:szCs w:val="22"/>
          <w:lang w:eastAsia="zh-CN"/>
        </w:rPr>
      </w:pPr>
    </w:p>
    <w:p>
      <w:pPr>
        <w:widowControl w:val="0"/>
        <w:ind w:firstLine="560" w:firstLineChars="200"/>
        <w:jc w:val="left"/>
        <w:outlineLvl w:val="1"/>
        <w:rPr>
          <w:rFonts w:ascii="Times New Roman" w:hAnsi="Times New Roman" w:eastAsia="仿宋_GB2312" w:cs="Times New Roman"/>
          <w:kern w:val="2"/>
          <w:sz w:val="28"/>
          <w:szCs w:val="22"/>
          <w:lang w:eastAsia="zh-CN"/>
        </w:rPr>
      </w:pPr>
    </w:p>
    <w:p>
      <w:pPr>
        <w:widowControl w:val="0"/>
        <w:numPr>
          <w:ilvl w:val="0"/>
          <w:numId w:val="0"/>
        </w:numPr>
        <w:ind w:leftChars="200"/>
        <w:jc w:val="left"/>
        <w:outlineLvl w:val="1"/>
        <w:rPr>
          <w:rFonts w:ascii="Times New Roman" w:hAnsi="Times New Roman" w:eastAsia="仿宋_GB2312" w:cs="Times New Roman"/>
          <w:kern w:val="2"/>
          <w:sz w:val="28"/>
          <w:szCs w:val="22"/>
          <w:lang w:eastAsia="zh-CN"/>
        </w:rPr>
      </w:pPr>
      <w:r>
        <w:rPr>
          <w:rFonts w:hint="eastAsia" w:eastAsia="仿宋_GB2312" w:cs="Times New Roman"/>
          <w:kern w:val="2"/>
          <w:sz w:val="28"/>
          <w:szCs w:val="22"/>
          <w:lang w:val="en-US" w:eastAsia="zh-CN"/>
        </w:rPr>
        <w:t>74.</w:t>
      </w:r>
      <w:r>
        <w:rPr>
          <w:rFonts w:ascii="Times New Roman" w:hAnsi="Times New Roman" w:eastAsia="仿宋_GB2312" w:cs="Times New Roman"/>
          <w:kern w:val="2"/>
          <w:sz w:val="28"/>
          <w:szCs w:val="22"/>
          <w:lang w:eastAsia="zh-CN"/>
        </w:rPr>
        <w:t>推广家用太阳能系统项目绩效目标表</w:t>
      </w:r>
      <w:bookmarkEnd w:id="7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94"/>
        <w:gridCol w:w="123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jc w:val="center"/>
        </w:trPr>
        <w:tc>
          <w:tcPr>
            <w:tcW w:w="572" w:type="pct"/>
            <w:noWrap w:val="0"/>
            <w:vAlign w:val="center"/>
          </w:tcPr>
          <w:p>
            <w:pPr>
              <w:pStyle w:val="12"/>
              <w:rPr>
                <w:sz w:val="24"/>
                <w:szCs w:val="32"/>
              </w:rPr>
            </w:pPr>
            <w:r>
              <w:rPr>
                <w:rFonts w:ascii="Times New Roman" w:hAnsi="Times New Roman" w:eastAsia="仿宋_GB2312" w:cs="Times New Roman"/>
                <w:b/>
                <w:bCs w:val="0"/>
                <w:kern w:val="2"/>
                <w:sz w:val="21"/>
                <w:szCs w:val="22"/>
                <w:lang w:val="en-US" w:eastAsia="zh-CN" w:bidi="ar-SA"/>
              </w:rPr>
              <w:t>绩效目标</w:t>
            </w:r>
          </w:p>
        </w:tc>
        <w:tc>
          <w:tcPr>
            <w:tcW w:w="4427" w:type="pct"/>
            <w:noWrap w:val="0"/>
            <w:vAlign w:val="center"/>
          </w:tcPr>
          <w:p>
            <w:pPr>
              <w:pStyle w:val="14"/>
              <w:rPr>
                <w:sz w:val="24"/>
                <w:szCs w:val="32"/>
              </w:rPr>
            </w:pPr>
            <w:r>
              <w:rPr>
                <w:rFonts w:hint="eastAsia" w:ascii="Times New Roman" w:hAnsi="Times New Roman" w:eastAsia="仿宋_GB2312" w:cs="Times New Roman"/>
                <w:b w:val="0"/>
                <w:bCs/>
                <w:kern w:val="2"/>
                <w:sz w:val="21"/>
                <w:szCs w:val="22"/>
                <w:lang w:val="en-US" w:eastAsia="zh-CN" w:bidi="ar-SA"/>
              </w:rPr>
              <w:t>通过项目的开展，进一步改善我市农村生活条件，摒弃农村生活陋习，降低农村能源消耗，加快我市新农村建设步伐。</w:t>
            </w:r>
            <w:r>
              <w:rPr>
                <w:rFonts w:hint="eastAsia" w:ascii="Times New Roman" w:hAnsi="Times New Roman" w:eastAsia="仿宋_GB2312" w:cs="Times New Roman"/>
                <w:b w:val="0"/>
                <w:bCs/>
                <w:kern w:val="2"/>
                <w:sz w:val="24"/>
                <w:szCs w:val="28"/>
                <w:lang w:val="en-US" w:eastAsia="zh-CN" w:bidi="ar-SA"/>
              </w:rPr>
              <w:tab/>
            </w:r>
          </w:p>
        </w:tc>
      </w:tr>
    </w:tbl>
    <w:p>
      <w:pPr>
        <w:spacing w:before="0" w:after="0" w:line="2" w:lineRule="exact"/>
        <w:ind w:firstLine="0"/>
        <w:jc w:val="center"/>
        <w:outlineLvl w:val="9"/>
        <w:rPr>
          <w:sz w:val="24"/>
          <w:szCs w:val="32"/>
        </w:rPr>
      </w:pPr>
      <w:r>
        <w:rPr>
          <w:rFonts w:ascii="方正书宋_GBK" w:hAnsi="方正书宋_GBK" w:eastAsia="方正书宋_GBK" w:cs="方正书宋_GBK"/>
          <w:color w:val="000000"/>
          <w:sz w:val="24"/>
          <w:szCs w:val="32"/>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95"/>
        <w:gridCol w:w="1745"/>
        <w:gridCol w:w="1826"/>
        <w:gridCol w:w="2925"/>
        <w:gridCol w:w="1687"/>
        <w:gridCol w:w="4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blHeader/>
          <w:jc w:val="center"/>
        </w:trPr>
        <w:tc>
          <w:tcPr>
            <w:tcW w:w="572"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626"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55"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49"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05"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490" w:type="pct"/>
            <w:noWrap w:val="0"/>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5" w:hRule="atLeast"/>
          <w:jc w:val="center"/>
        </w:trPr>
        <w:tc>
          <w:tcPr>
            <w:tcW w:w="572" w:type="pct"/>
            <w:vMerge w:val="restar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626"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数量指标</w:t>
            </w:r>
          </w:p>
        </w:tc>
        <w:tc>
          <w:tcPr>
            <w:tcW w:w="65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推广户数</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推广家用太阳能户数</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20000户</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《三河市2018年推广太阳能热水器实施方案》（三政办[2018]132号）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572"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626"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质量指标</w:t>
            </w:r>
          </w:p>
        </w:tc>
        <w:tc>
          <w:tcPr>
            <w:tcW w:w="65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工程验收合格率（%）</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通过验收的工程量占工程总量的比率</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100百分比</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《三河市2018年推广太阳能热水器实施方案》（三政办[2018]132号）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1" w:hRule="atLeast"/>
          <w:jc w:val="center"/>
        </w:trPr>
        <w:tc>
          <w:tcPr>
            <w:tcW w:w="572"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626"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时效指标</w:t>
            </w:r>
          </w:p>
        </w:tc>
        <w:tc>
          <w:tcPr>
            <w:tcW w:w="65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《三河市2018年推广太阳能热水器实施方案》（三政办[2018]132号）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jc w:val="center"/>
        </w:trPr>
        <w:tc>
          <w:tcPr>
            <w:tcW w:w="572"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626"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成本指标</w:t>
            </w:r>
          </w:p>
        </w:tc>
        <w:tc>
          <w:tcPr>
            <w:tcW w:w="65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每户所需成本</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1495.50元</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《三河市2018年推广太阳能热水器实施方案》（三政办[2018]132号）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5" w:hRule="atLeast"/>
          <w:jc w:val="center"/>
        </w:trPr>
        <w:tc>
          <w:tcPr>
            <w:tcW w:w="572" w:type="pc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626"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社会效益指标</w:t>
            </w:r>
          </w:p>
        </w:tc>
        <w:tc>
          <w:tcPr>
            <w:tcW w:w="65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605" w:type="pct"/>
            <w:noWrap w:val="0"/>
            <w:vAlign w:val="center"/>
          </w:tcPr>
          <w:p>
            <w:pPr>
              <w:pStyle w:val="14"/>
              <w:ind w:firstLine="0" w:firstLineChars="0"/>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《三河市2018年推广太阳能热水器实施方案》（三政办[2018]132号）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3" w:hRule="atLeast"/>
          <w:jc w:val="center"/>
        </w:trPr>
        <w:tc>
          <w:tcPr>
            <w:tcW w:w="572" w:type="pc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626"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65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公众满意及较满意人数占参加调查总人数的比率</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问卷调查</w:t>
            </w:r>
          </w:p>
        </w:tc>
      </w:tr>
    </w:tbl>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73" w:name="_Toc_4_4_0000000078"/>
    </w:p>
    <w:p>
      <w:pPr>
        <w:widowControl w:val="0"/>
        <w:ind w:firstLine="560" w:firstLineChars="200"/>
        <w:jc w:val="left"/>
        <w:outlineLvl w:val="1"/>
        <w:rPr>
          <w:rFonts w:ascii="Times New Roman" w:hAnsi="Times New Roman" w:eastAsia="仿宋_GB2312" w:cs="Times New Roman"/>
          <w:kern w:val="2"/>
          <w:sz w:val="28"/>
          <w:szCs w:val="22"/>
          <w:lang w:eastAsia="zh-CN"/>
        </w:rPr>
      </w:pPr>
    </w:p>
    <w:p>
      <w:pPr>
        <w:widowControl w:val="0"/>
        <w:ind w:firstLine="560" w:firstLineChars="200"/>
        <w:jc w:val="left"/>
        <w:outlineLvl w:val="1"/>
        <w:rPr>
          <w:rFonts w:ascii="Times New Roman" w:hAnsi="Times New Roman" w:eastAsia="仿宋_GB2312" w:cs="Times New Roman"/>
          <w:kern w:val="2"/>
          <w:sz w:val="28"/>
          <w:szCs w:val="22"/>
          <w:lang w:eastAsia="zh-CN"/>
        </w:rPr>
      </w:pPr>
    </w:p>
    <w:p>
      <w:pPr>
        <w:widowControl w:val="0"/>
        <w:ind w:firstLine="560" w:firstLineChars="200"/>
        <w:jc w:val="left"/>
        <w:outlineLvl w:val="1"/>
        <w:rPr>
          <w:rFonts w:ascii="Times New Roman" w:hAnsi="Times New Roman" w:eastAsia="仿宋_GB2312" w:cs="Times New Roman"/>
          <w:kern w:val="2"/>
          <w:sz w:val="28"/>
          <w:szCs w:val="22"/>
          <w:lang w:eastAsia="zh-CN"/>
        </w:rPr>
      </w:pPr>
    </w:p>
    <w:p>
      <w:pPr>
        <w:widowControl w:val="0"/>
        <w:ind w:firstLine="560" w:firstLineChars="200"/>
        <w:jc w:val="left"/>
        <w:outlineLvl w:val="1"/>
        <w:rPr>
          <w:rFonts w:ascii="Times New Roman" w:hAnsi="Times New Roman" w:eastAsia="仿宋_GB2312" w:cs="Times New Roman"/>
          <w:kern w:val="2"/>
          <w:sz w:val="28"/>
          <w:szCs w:val="22"/>
          <w:lang w:eastAsia="zh-CN"/>
        </w:rPr>
      </w:pPr>
    </w:p>
    <w:p>
      <w:pPr>
        <w:widowControl w:val="0"/>
        <w:ind w:firstLine="560" w:firstLineChars="200"/>
        <w:jc w:val="left"/>
        <w:outlineLvl w:val="1"/>
        <w:rPr>
          <w:rFonts w:ascii="Times New Roman" w:hAnsi="Times New Roman" w:eastAsia="仿宋_GB2312" w:cs="Times New Roman"/>
          <w:kern w:val="2"/>
          <w:sz w:val="28"/>
          <w:szCs w:val="22"/>
          <w:lang w:eastAsia="zh-CN"/>
        </w:rPr>
      </w:pPr>
      <w:r>
        <w:rPr>
          <w:rFonts w:ascii="Times New Roman" w:hAnsi="Times New Roman" w:eastAsia="仿宋_GB2312" w:cs="Times New Roman"/>
          <w:kern w:val="2"/>
          <w:sz w:val="28"/>
          <w:szCs w:val="22"/>
          <w:lang w:eastAsia="zh-CN"/>
        </w:rPr>
        <w:t>75.下达2021年省级动物防疫补助资金（动物强制免疫“先打后补”）绩效目标表</w:t>
      </w:r>
      <w:bookmarkEnd w:id="7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hint="eastAsia"/>
              </w:rPr>
              <w:t>免疫抗体合格率达到100%，实现健康养殖技术普及率达到100%。</w:t>
            </w:r>
            <w:r>
              <w:rPr>
                <w:rFonts w:hint="eastAsia"/>
              </w:rP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1"/>
        <w:gridCol w:w="1991"/>
        <w:gridCol w:w="3516"/>
        <w:gridCol w:w="2205"/>
        <w:gridCol w:w="2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26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9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80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3"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补贴养殖场的数量</w:t>
            </w:r>
          </w:p>
          <w:p>
            <w:pPr>
              <w:pStyle w:val="14"/>
              <w:rPr>
                <w:rFonts w:ascii="Times New Roman" w:hAnsi="Times New Roman" w:eastAsia="仿宋_GB2312" w:cs="Times New Roman"/>
                <w:b w:val="0"/>
                <w:bCs/>
                <w:kern w:val="2"/>
                <w:sz w:val="21"/>
                <w:szCs w:val="22"/>
                <w:lang w:val="en-US" w:eastAsia="zh-CN" w:bidi="ar-SA"/>
              </w:rPr>
            </w:pPr>
          </w:p>
        </w:tc>
        <w:tc>
          <w:tcPr>
            <w:tcW w:w="126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补贴养殖场的数量</w:t>
            </w:r>
          </w:p>
          <w:p>
            <w:pPr>
              <w:pStyle w:val="14"/>
              <w:rPr>
                <w:rFonts w:ascii="Times New Roman" w:hAnsi="Times New Roman" w:eastAsia="仿宋_GB2312" w:cs="Times New Roman"/>
                <w:b w:val="0"/>
                <w:bCs/>
                <w:kern w:val="2"/>
                <w:sz w:val="21"/>
                <w:szCs w:val="22"/>
                <w:lang w:val="en-US" w:eastAsia="zh-CN" w:bidi="ar-SA"/>
              </w:rPr>
            </w:pPr>
          </w:p>
        </w:tc>
        <w:tc>
          <w:tcPr>
            <w:tcW w:w="791"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18个</w:t>
            </w:r>
          </w:p>
        </w:tc>
        <w:tc>
          <w:tcPr>
            <w:tcW w:w="8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"下达2021年省级动物防疫补助资金（动物强制免疫“先打后补”）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免疫抗体合格情况</w:t>
            </w:r>
          </w:p>
          <w:p>
            <w:pPr>
              <w:pStyle w:val="14"/>
              <w:rPr>
                <w:rFonts w:ascii="Times New Roman" w:hAnsi="Times New Roman" w:eastAsia="仿宋_GB2312" w:cs="Times New Roman"/>
                <w:b w:val="0"/>
                <w:bCs/>
                <w:kern w:val="2"/>
                <w:sz w:val="21"/>
                <w:szCs w:val="22"/>
                <w:lang w:val="en-US" w:eastAsia="zh-CN" w:bidi="ar-SA"/>
              </w:rPr>
            </w:pPr>
          </w:p>
        </w:tc>
        <w:tc>
          <w:tcPr>
            <w:tcW w:w="126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免疫抗体合格率</w:t>
            </w:r>
          </w:p>
          <w:p>
            <w:pPr>
              <w:pStyle w:val="14"/>
              <w:rPr>
                <w:rFonts w:ascii="Times New Roman" w:hAnsi="Times New Roman" w:eastAsia="仿宋_GB2312" w:cs="Times New Roman"/>
                <w:b w:val="0"/>
                <w:bCs/>
                <w:kern w:val="2"/>
                <w:sz w:val="21"/>
                <w:szCs w:val="22"/>
                <w:lang w:val="en-US" w:eastAsia="zh-CN" w:bidi="ar-SA"/>
              </w:rPr>
            </w:pPr>
          </w:p>
        </w:tc>
        <w:tc>
          <w:tcPr>
            <w:tcW w:w="791"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100百分比</w:t>
            </w:r>
          </w:p>
        </w:tc>
        <w:tc>
          <w:tcPr>
            <w:tcW w:w="8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"下达2021年省级动物防疫补助资金（动物强制免疫“先打后补”）</w:t>
            </w:r>
            <w:r>
              <w:rPr>
                <w:rFonts w:hint="eastAsia" w:ascii="Times New Roman" w:hAnsi="Times New Roman" w:eastAsia="仿宋_GB2312" w:cs="Times New Roman"/>
                <w:b w:val="0"/>
                <w:bCs/>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p>
            <w:pPr>
              <w:pStyle w:val="14"/>
              <w:rPr>
                <w:rFonts w:ascii="Times New Roman" w:hAnsi="Times New Roman" w:eastAsia="仿宋_GB2312" w:cs="Times New Roman"/>
                <w:b w:val="0"/>
                <w:bCs/>
                <w:kern w:val="2"/>
                <w:sz w:val="21"/>
                <w:szCs w:val="22"/>
                <w:lang w:val="en-US" w:eastAsia="zh-CN" w:bidi="ar-SA"/>
              </w:rPr>
            </w:pPr>
          </w:p>
        </w:tc>
        <w:tc>
          <w:tcPr>
            <w:tcW w:w="126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p>
            <w:pPr>
              <w:pStyle w:val="14"/>
              <w:rPr>
                <w:rFonts w:ascii="Times New Roman" w:hAnsi="Times New Roman" w:eastAsia="仿宋_GB2312" w:cs="Times New Roman"/>
                <w:b w:val="0"/>
                <w:bCs/>
                <w:kern w:val="2"/>
                <w:sz w:val="21"/>
                <w:szCs w:val="22"/>
                <w:lang w:val="en-US" w:eastAsia="zh-CN" w:bidi="ar-SA"/>
              </w:rPr>
            </w:pPr>
          </w:p>
        </w:tc>
        <w:tc>
          <w:tcPr>
            <w:tcW w:w="791"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8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"下达2021年省级动物防疫补助资金（动物强制免疫“先打后补”）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p>
            <w:pPr>
              <w:pStyle w:val="14"/>
              <w:rPr>
                <w:rFonts w:ascii="Times New Roman" w:hAnsi="Times New Roman" w:eastAsia="仿宋_GB2312" w:cs="Times New Roman"/>
                <w:b w:val="0"/>
                <w:bCs/>
                <w:kern w:val="2"/>
                <w:sz w:val="21"/>
                <w:szCs w:val="22"/>
                <w:lang w:val="en-US" w:eastAsia="zh-CN" w:bidi="ar-SA"/>
              </w:rPr>
            </w:pPr>
          </w:p>
        </w:tc>
        <w:tc>
          <w:tcPr>
            <w:tcW w:w="126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每家养殖场补贴资金数</w:t>
            </w:r>
          </w:p>
          <w:p>
            <w:pPr>
              <w:pStyle w:val="14"/>
              <w:rPr>
                <w:rFonts w:ascii="Times New Roman" w:hAnsi="Times New Roman" w:eastAsia="仿宋_GB2312" w:cs="Times New Roman"/>
                <w:b w:val="0"/>
                <w:bCs/>
                <w:kern w:val="2"/>
                <w:sz w:val="21"/>
                <w:szCs w:val="22"/>
                <w:lang w:val="en-US" w:eastAsia="zh-CN" w:bidi="ar-SA"/>
              </w:rPr>
            </w:pPr>
          </w:p>
        </w:tc>
        <w:tc>
          <w:tcPr>
            <w:tcW w:w="791"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8000元</w:t>
            </w:r>
          </w:p>
        </w:tc>
        <w:tc>
          <w:tcPr>
            <w:tcW w:w="8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"下达2021年省级动物防疫补助资金（动物强制免疫“先打后补”）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p>
            <w:pPr>
              <w:pStyle w:val="14"/>
              <w:rPr>
                <w:rFonts w:ascii="Times New Roman" w:hAnsi="Times New Roman" w:eastAsia="仿宋_GB2312" w:cs="Times New Roman"/>
                <w:b w:val="0"/>
                <w:bCs/>
                <w:kern w:val="2"/>
                <w:sz w:val="21"/>
                <w:szCs w:val="22"/>
                <w:lang w:val="en-US" w:eastAsia="zh-CN" w:bidi="ar-SA"/>
              </w:rPr>
            </w:pPr>
          </w:p>
        </w:tc>
        <w:tc>
          <w:tcPr>
            <w:tcW w:w="126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p>
            <w:pPr>
              <w:pStyle w:val="14"/>
              <w:rPr>
                <w:rFonts w:ascii="Times New Roman" w:hAnsi="Times New Roman" w:eastAsia="仿宋_GB2312" w:cs="Times New Roman"/>
                <w:b w:val="0"/>
                <w:bCs/>
                <w:kern w:val="2"/>
                <w:sz w:val="21"/>
                <w:szCs w:val="22"/>
                <w:lang w:val="en-US" w:eastAsia="zh-CN" w:bidi="ar-SA"/>
              </w:rPr>
            </w:pPr>
          </w:p>
        </w:tc>
        <w:tc>
          <w:tcPr>
            <w:tcW w:w="791"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80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"下达2021年省级动物防疫补助资金（动物强制免疫“先打后补”）</w:t>
            </w:r>
            <w:r>
              <w:rPr>
                <w:rFonts w:hint="eastAsia" w:ascii="Times New Roman" w:hAnsi="Times New Roman" w:eastAsia="仿宋_GB2312" w:cs="Times New Roman"/>
                <w:b w:val="0"/>
                <w:bCs/>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w:t>
            </w:r>
          </w:p>
          <w:p>
            <w:pPr>
              <w:pStyle w:val="14"/>
              <w:rPr>
                <w:rFonts w:ascii="Times New Roman" w:hAnsi="Times New Roman" w:eastAsia="仿宋_GB2312" w:cs="Times New Roman"/>
                <w:b w:val="0"/>
                <w:bCs/>
                <w:kern w:val="2"/>
                <w:sz w:val="21"/>
                <w:szCs w:val="22"/>
                <w:lang w:val="en-US" w:eastAsia="zh-CN" w:bidi="ar-SA"/>
              </w:rPr>
            </w:pPr>
          </w:p>
        </w:tc>
        <w:tc>
          <w:tcPr>
            <w:tcW w:w="126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调查中满意和较满意的人数占调查总人数的比例</w:t>
            </w:r>
          </w:p>
          <w:p>
            <w:pPr>
              <w:pStyle w:val="14"/>
              <w:rPr>
                <w:rFonts w:ascii="Times New Roman" w:hAnsi="Times New Roman" w:eastAsia="仿宋_GB2312" w:cs="Times New Roman"/>
                <w:b w:val="0"/>
                <w:bCs/>
                <w:kern w:val="2"/>
                <w:sz w:val="21"/>
                <w:szCs w:val="22"/>
                <w:lang w:val="en-US" w:eastAsia="zh-CN" w:bidi="ar-SA"/>
              </w:rPr>
            </w:pPr>
          </w:p>
        </w:tc>
        <w:tc>
          <w:tcPr>
            <w:tcW w:w="791"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80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74" w:name="_Toc_4_4_0000000079"/>
      <w:r>
        <w:rPr>
          <w:rFonts w:ascii="Times New Roman" w:hAnsi="Times New Roman" w:eastAsia="仿宋_GB2312" w:cs="Times New Roman"/>
          <w:kern w:val="2"/>
          <w:sz w:val="28"/>
          <w:szCs w:val="22"/>
          <w:lang w:eastAsia="zh-CN"/>
        </w:rPr>
        <w:t>76.下达2021年省级农产品质量安全及疫病防治资金（廊财农【2021】17号）绩效目标表</w:t>
      </w:r>
      <w:bookmarkEnd w:id="7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hint="eastAsia" w:ascii="Times New Roman" w:hAnsi="Times New Roman" w:eastAsia="仿宋_GB2312" w:cs="Times New Roman"/>
                <w:b w:val="0"/>
                <w:bCs/>
                <w:kern w:val="2"/>
                <w:sz w:val="21"/>
                <w:szCs w:val="22"/>
                <w:lang w:val="en-US" w:eastAsia="zh-CN" w:bidi="ar-SA"/>
              </w:rPr>
              <w:t>“瘦肉精”、“三聚氰胺”抽样、检测，完成上级业务部门及当地党委政府交办的检测监测任务，及时发现问题产品，确保不出现畜产品质量安全事件。</w:t>
            </w:r>
            <w:r>
              <w:rPr>
                <w:rFonts w:hint="eastAsia"/>
              </w:rP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4"/>
        <w:gridCol w:w="1229"/>
        <w:gridCol w:w="1547"/>
        <w:gridCol w:w="2584"/>
        <w:gridCol w:w="1424"/>
        <w:gridCol w:w="5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44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555"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27"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51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85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44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555"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检测产品批次</w:t>
            </w:r>
          </w:p>
        </w:tc>
        <w:tc>
          <w:tcPr>
            <w:tcW w:w="927"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检测产品的批次</w:t>
            </w:r>
          </w:p>
        </w:tc>
        <w:tc>
          <w:tcPr>
            <w:tcW w:w="511"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100批次</w:t>
            </w:r>
          </w:p>
        </w:tc>
        <w:tc>
          <w:tcPr>
            <w:tcW w:w="185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4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555" w:type="pct"/>
            <w:vAlign w:val="center"/>
          </w:tcPr>
          <w:p>
            <w:pPr>
              <w:pStyle w:val="14"/>
              <w:jc w:val="center"/>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产品抽检率（%）</w:t>
            </w:r>
          </w:p>
        </w:tc>
        <w:tc>
          <w:tcPr>
            <w:tcW w:w="927"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实际检测数量占检测产品总量的比率</w:t>
            </w:r>
          </w:p>
        </w:tc>
        <w:tc>
          <w:tcPr>
            <w:tcW w:w="511" w:type="pct"/>
            <w:vAlign w:val="center"/>
          </w:tcPr>
          <w:p>
            <w:pPr>
              <w:pStyle w:val="14"/>
              <w:ind w:firstLine="0" w:firstLineChars="0"/>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100百分比</w:t>
            </w:r>
          </w:p>
        </w:tc>
        <w:tc>
          <w:tcPr>
            <w:tcW w:w="185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4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555"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完成时限</w:t>
            </w:r>
          </w:p>
        </w:tc>
        <w:tc>
          <w:tcPr>
            <w:tcW w:w="927"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在既定时间内完成各项工作</w:t>
            </w:r>
          </w:p>
        </w:tc>
        <w:tc>
          <w:tcPr>
            <w:tcW w:w="511" w:type="pct"/>
            <w:vAlign w:val="center"/>
          </w:tcPr>
          <w:p>
            <w:pPr>
              <w:pStyle w:val="14"/>
              <w:ind w:firstLine="0" w:firstLineChars="0"/>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185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4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555"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检测成本</w:t>
            </w:r>
          </w:p>
        </w:tc>
        <w:tc>
          <w:tcPr>
            <w:tcW w:w="927"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每批次检测成本</w:t>
            </w:r>
          </w:p>
        </w:tc>
        <w:tc>
          <w:tcPr>
            <w:tcW w:w="511"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1435元</w:t>
            </w:r>
          </w:p>
        </w:tc>
        <w:tc>
          <w:tcPr>
            <w:tcW w:w="185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44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555"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927"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511" w:type="pct"/>
            <w:vAlign w:val="center"/>
          </w:tcPr>
          <w:p>
            <w:pPr>
              <w:pStyle w:val="14"/>
              <w:ind w:firstLine="0" w:firstLineChars="0"/>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85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《农业农村部关于加强乡镇农产品质量安全网格化管理的意见》、《廊坊市创建国家农产品质量安全市工作实施方案》和《河北省农产品质量安县考核验收和动态管理办法》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441"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555"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w:t>
            </w:r>
          </w:p>
        </w:tc>
        <w:tc>
          <w:tcPr>
            <w:tcW w:w="927"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调查中满意和较满意的人数占调查总人数的比例</w:t>
            </w:r>
          </w:p>
        </w:tc>
        <w:tc>
          <w:tcPr>
            <w:tcW w:w="511" w:type="pct"/>
            <w:vAlign w:val="center"/>
          </w:tcPr>
          <w:p>
            <w:pPr>
              <w:pStyle w:val="14"/>
              <w:ind w:firstLine="0" w:firstLineChars="0"/>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852"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75" w:name="_Toc_4_4_0000000080"/>
      <w:r>
        <w:rPr>
          <w:rFonts w:ascii="Times New Roman" w:hAnsi="Times New Roman" w:eastAsia="仿宋_GB2312" w:cs="Times New Roman"/>
          <w:kern w:val="2"/>
          <w:sz w:val="28"/>
          <w:szCs w:val="22"/>
          <w:lang w:eastAsia="zh-CN"/>
        </w:rPr>
        <w:t>77.下达2021年中央动物防疫补助资金（动物强制免疫“先打后补”）绩效目标表</w:t>
      </w:r>
      <w:bookmarkEnd w:id="7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hint="eastAsia"/>
              </w:rPr>
              <w:t>免疫抗体合格率达到100%，实现健康养殖技术普及率达到100%。</w:t>
            </w:r>
            <w:r>
              <w:rPr>
                <w:rFonts w:hint="eastAsia"/>
              </w:rP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363"/>
        <w:gridCol w:w="2015"/>
        <w:gridCol w:w="3097"/>
        <w:gridCol w:w="1873"/>
        <w:gridCol w:w="35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489"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2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111"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7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290"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4" w:hRule="atLeast"/>
          <w:jc w:val="center"/>
        </w:trPr>
        <w:tc>
          <w:tcPr>
            <w:tcW w:w="713"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4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2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补贴养殖场的数量</w:t>
            </w:r>
          </w:p>
          <w:p>
            <w:pPr>
              <w:pStyle w:val="14"/>
              <w:rPr>
                <w:rFonts w:ascii="Times New Roman" w:hAnsi="Times New Roman" w:eastAsia="仿宋_GB2312" w:cs="Times New Roman"/>
                <w:b w:val="0"/>
                <w:bCs/>
                <w:kern w:val="2"/>
                <w:sz w:val="21"/>
                <w:szCs w:val="22"/>
                <w:lang w:val="en-US" w:eastAsia="zh-CN" w:bidi="ar-SA"/>
              </w:rPr>
            </w:pPr>
          </w:p>
        </w:tc>
        <w:tc>
          <w:tcPr>
            <w:tcW w:w="111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补贴养殖场的数量</w:t>
            </w:r>
          </w:p>
          <w:p>
            <w:pPr>
              <w:pStyle w:val="14"/>
              <w:rPr>
                <w:rFonts w:ascii="Times New Roman" w:hAnsi="Times New Roman" w:eastAsia="仿宋_GB2312" w:cs="Times New Roman"/>
                <w:b w:val="0"/>
                <w:bCs/>
                <w:kern w:val="2"/>
                <w:sz w:val="21"/>
                <w:szCs w:val="22"/>
                <w:lang w:val="en-US" w:eastAsia="zh-CN" w:bidi="ar-SA"/>
              </w:rPr>
            </w:pPr>
          </w:p>
        </w:tc>
        <w:tc>
          <w:tcPr>
            <w:tcW w:w="672"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11个</w:t>
            </w:r>
          </w:p>
        </w:tc>
        <w:tc>
          <w:tcPr>
            <w:tcW w:w="1290"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"下达2021年中央动物防疫补助资金（动物强制免疫“先打后补”）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1" w:hRule="atLeast"/>
          <w:jc w:val="center"/>
        </w:trPr>
        <w:tc>
          <w:tcPr>
            <w:tcW w:w="713"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2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免疫抗体合格情况</w:t>
            </w:r>
          </w:p>
          <w:p>
            <w:pPr>
              <w:pStyle w:val="14"/>
              <w:rPr>
                <w:rFonts w:ascii="Times New Roman" w:hAnsi="Times New Roman" w:eastAsia="仿宋_GB2312" w:cs="Times New Roman"/>
                <w:b w:val="0"/>
                <w:bCs/>
                <w:kern w:val="2"/>
                <w:sz w:val="21"/>
                <w:szCs w:val="22"/>
                <w:lang w:val="en-US" w:eastAsia="zh-CN" w:bidi="ar-SA"/>
              </w:rPr>
            </w:pPr>
          </w:p>
        </w:tc>
        <w:tc>
          <w:tcPr>
            <w:tcW w:w="111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免疫抗体合格率</w:t>
            </w:r>
          </w:p>
          <w:p>
            <w:pPr>
              <w:pStyle w:val="14"/>
              <w:rPr>
                <w:rFonts w:ascii="Times New Roman" w:hAnsi="Times New Roman" w:eastAsia="仿宋_GB2312" w:cs="Times New Roman"/>
                <w:b w:val="0"/>
                <w:bCs/>
                <w:kern w:val="2"/>
                <w:sz w:val="21"/>
                <w:szCs w:val="22"/>
                <w:lang w:val="en-US" w:eastAsia="zh-CN" w:bidi="ar-SA"/>
              </w:rPr>
            </w:pPr>
          </w:p>
        </w:tc>
        <w:tc>
          <w:tcPr>
            <w:tcW w:w="672"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100百分比</w:t>
            </w:r>
          </w:p>
        </w:tc>
        <w:tc>
          <w:tcPr>
            <w:tcW w:w="1290"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"下达2021年中央动物防疫补助资金（动物强制免疫“先打后补”）</w:t>
            </w:r>
            <w:r>
              <w:rPr>
                <w:rFonts w:hint="eastAsia" w:ascii="Times New Roman" w:hAnsi="Times New Roman" w:eastAsia="仿宋_GB2312" w:cs="Times New Roman"/>
                <w:b w:val="0"/>
                <w:bCs/>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jc w:val="center"/>
        </w:trPr>
        <w:tc>
          <w:tcPr>
            <w:tcW w:w="713"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2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p>
            <w:pPr>
              <w:pStyle w:val="14"/>
              <w:rPr>
                <w:rFonts w:ascii="Times New Roman" w:hAnsi="Times New Roman" w:eastAsia="仿宋_GB2312" w:cs="Times New Roman"/>
                <w:b w:val="0"/>
                <w:bCs/>
                <w:kern w:val="2"/>
                <w:sz w:val="21"/>
                <w:szCs w:val="22"/>
                <w:lang w:val="en-US" w:eastAsia="zh-CN" w:bidi="ar-SA"/>
              </w:rPr>
            </w:pPr>
          </w:p>
        </w:tc>
        <w:tc>
          <w:tcPr>
            <w:tcW w:w="111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p>
            <w:pPr>
              <w:pStyle w:val="14"/>
              <w:rPr>
                <w:rFonts w:ascii="Times New Roman" w:hAnsi="Times New Roman" w:eastAsia="仿宋_GB2312" w:cs="Times New Roman"/>
                <w:b w:val="0"/>
                <w:bCs/>
                <w:kern w:val="2"/>
                <w:sz w:val="21"/>
                <w:szCs w:val="22"/>
                <w:lang w:val="en-US" w:eastAsia="zh-CN" w:bidi="ar-SA"/>
              </w:rPr>
            </w:pPr>
          </w:p>
        </w:tc>
        <w:tc>
          <w:tcPr>
            <w:tcW w:w="672"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1290"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"下达2021年中央动物防疫补助资金（动物强制免疫“先打后补”）</w:t>
            </w:r>
            <w:r>
              <w:rPr>
                <w:rFonts w:hint="eastAsia" w:ascii="Times New Roman" w:hAnsi="Times New Roman" w:eastAsia="仿宋_GB2312" w:cs="Times New Roman"/>
                <w:b w:val="0"/>
                <w:bCs/>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713"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4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2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p>
            <w:pPr>
              <w:pStyle w:val="14"/>
              <w:rPr>
                <w:rFonts w:ascii="Times New Roman" w:hAnsi="Times New Roman" w:eastAsia="仿宋_GB2312" w:cs="Times New Roman"/>
                <w:b w:val="0"/>
                <w:bCs/>
                <w:kern w:val="2"/>
                <w:sz w:val="21"/>
                <w:szCs w:val="22"/>
                <w:lang w:val="en-US" w:eastAsia="zh-CN" w:bidi="ar-SA"/>
              </w:rPr>
            </w:pPr>
          </w:p>
        </w:tc>
        <w:tc>
          <w:tcPr>
            <w:tcW w:w="111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每家养殖场补贴资金数</w:t>
            </w:r>
          </w:p>
          <w:p>
            <w:pPr>
              <w:pStyle w:val="14"/>
              <w:rPr>
                <w:rFonts w:ascii="Times New Roman" w:hAnsi="Times New Roman" w:eastAsia="仿宋_GB2312" w:cs="Times New Roman"/>
                <w:b w:val="0"/>
                <w:bCs/>
                <w:kern w:val="2"/>
                <w:sz w:val="21"/>
                <w:szCs w:val="22"/>
                <w:lang w:val="en-US" w:eastAsia="zh-CN" w:bidi="ar-SA"/>
              </w:rPr>
            </w:pPr>
          </w:p>
        </w:tc>
        <w:tc>
          <w:tcPr>
            <w:tcW w:w="672"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≤4036.36元</w:t>
            </w:r>
          </w:p>
        </w:tc>
        <w:tc>
          <w:tcPr>
            <w:tcW w:w="1290"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"下达2021年中央动物防疫补助资金（动物强制免疫“先打后补”）</w:t>
            </w:r>
            <w:r>
              <w:rPr>
                <w:rFonts w:hint="eastAsia" w:ascii="Times New Roman" w:hAnsi="Times New Roman" w:eastAsia="仿宋_GB2312" w:cs="Times New Roman"/>
                <w:b w:val="0"/>
                <w:bCs/>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7" w:hRule="atLeast"/>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4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2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p>
            <w:pPr>
              <w:pStyle w:val="14"/>
              <w:rPr>
                <w:rFonts w:ascii="Times New Roman" w:hAnsi="Times New Roman" w:eastAsia="仿宋_GB2312" w:cs="Times New Roman"/>
                <w:b w:val="0"/>
                <w:bCs/>
                <w:kern w:val="2"/>
                <w:sz w:val="21"/>
                <w:szCs w:val="22"/>
                <w:lang w:val="en-US" w:eastAsia="zh-CN" w:bidi="ar-SA"/>
              </w:rPr>
            </w:pPr>
          </w:p>
        </w:tc>
        <w:tc>
          <w:tcPr>
            <w:tcW w:w="111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p>
            <w:pPr>
              <w:pStyle w:val="14"/>
              <w:rPr>
                <w:rFonts w:ascii="Times New Roman" w:hAnsi="Times New Roman" w:eastAsia="仿宋_GB2312" w:cs="Times New Roman"/>
                <w:b w:val="0"/>
                <w:bCs/>
                <w:kern w:val="2"/>
                <w:sz w:val="21"/>
                <w:szCs w:val="22"/>
                <w:lang w:val="en-US" w:eastAsia="zh-CN" w:bidi="ar-SA"/>
              </w:rPr>
            </w:pPr>
          </w:p>
        </w:tc>
        <w:tc>
          <w:tcPr>
            <w:tcW w:w="67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290"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"下达2021年中央动物防疫补助资金（动物强制免疫“先打后补”）</w:t>
            </w:r>
            <w:r>
              <w:rPr>
                <w:rFonts w:hint="eastAsia" w:ascii="Times New Roman" w:hAnsi="Times New Roman" w:eastAsia="仿宋_GB2312" w:cs="Times New Roman"/>
                <w:b w:val="0"/>
                <w:bCs/>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489"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2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w:t>
            </w:r>
          </w:p>
          <w:p>
            <w:pPr>
              <w:pStyle w:val="14"/>
              <w:rPr>
                <w:rFonts w:ascii="Times New Roman" w:hAnsi="Times New Roman" w:eastAsia="仿宋_GB2312" w:cs="Times New Roman"/>
                <w:b w:val="0"/>
                <w:bCs/>
                <w:kern w:val="2"/>
                <w:sz w:val="21"/>
                <w:szCs w:val="22"/>
                <w:lang w:val="en-US" w:eastAsia="zh-CN" w:bidi="ar-SA"/>
              </w:rPr>
            </w:pPr>
          </w:p>
        </w:tc>
        <w:tc>
          <w:tcPr>
            <w:tcW w:w="111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调查中满意和较满意的人数占调查总人数的比例</w:t>
            </w:r>
          </w:p>
          <w:p>
            <w:pPr>
              <w:pStyle w:val="14"/>
              <w:rPr>
                <w:rFonts w:ascii="Times New Roman" w:hAnsi="Times New Roman" w:eastAsia="仿宋_GB2312" w:cs="Times New Roman"/>
                <w:b w:val="0"/>
                <w:bCs/>
                <w:kern w:val="2"/>
                <w:sz w:val="21"/>
                <w:szCs w:val="22"/>
                <w:lang w:val="en-US" w:eastAsia="zh-CN" w:bidi="ar-SA"/>
              </w:rPr>
            </w:pPr>
          </w:p>
        </w:tc>
        <w:tc>
          <w:tcPr>
            <w:tcW w:w="67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290"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jc w:val="left"/>
        <w:outlineLvl w:val="1"/>
        <w:rPr>
          <w:rFonts w:ascii="Times New Roman" w:hAnsi="Times New Roman" w:eastAsia="仿宋_GB2312" w:cs="Times New Roman"/>
          <w:kern w:val="2"/>
          <w:sz w:val="28"/>
          <w:szCs w:val="22"/>
          <w:lang w:eastAsia="zh-CN"/>
        </w:rPr>
      </w:pPr>
      <w:bookmarkStart w:id="76" w:name="_Toc_4_4_0000000081"/>
    </w:p>
    <w:p>
      <w:pPr>
        <w:widowControl w:val="0"/>
        <w:jc w:val="left"/>
        <w:outlineLvl w:val="1"/>
        <w:rPr>
          <w:rFonts w:ascii="Times New Roman" w:hAnsi="Times New Roman" w:eastAsia="仿宋_GB2312" w:cs="Times New Roman"/>
          <w:kern w:val="2"/>
          <w:sz w:val="28"/>
          <w:szCs w:val="22"/>
          <w:lang w:eastAsia="zh-CN"/>
        </w:rPr>
      </w:pPr>
    </w:p>
    <w:p>
      <w:pPr>
        <w:widowControl w:val="0"/>
        <w:jc w:val="left"/>
        <w:outlineLvl w:val="1"/>
        <w:rPr>
          <w:rFonts w:ascii="Times New Roman" w:hAnsi="Times New Roman" w:eastAsia="仿宋_GB2312" w:cs="Times New Roman"/>
          <w:kern w:val="2"/>
          <w:sz w:val="28"/>
          <w:szCs w:val="22"/>
          <w:lang w:eastAsia="zh-CN"/>
        </w:rPr>
      </w:pPr>
    </w:p>
    <w:p>
      <w:pPr>
        <w:widowControl w:val="0"/>
        <w:jc w:val="left"/>
        <w:outlineLvl w:val="1"/>
        <w:rPr>
          <w:rFonts w:ascii="Times New Roman" w:hAnsi="Times New Roman" w:eastAsia="仿宋_GB2312" w:cs="Times New Roman"/>
          <w:kern w:val="2"/>
          <w:sz w:val="28"/>
          <w:szCs w:val="22"/>
          <w:lang w:eastAsia="zh-CN"/>
        </w:rPr>
      </w:pPr>
    </w:p>
    <w:p>
      <w:pPr>
        <w:widowControl w:val="0"/>
        <w:jc w:val="left"/>
        <w:outlineLvl w:val="1"/>
        <w:rPr>
          <w:rFonts w:ascii="Times New Roman" w:hAnsi="Times New Roman" w:eastAsia="仿宋_GB2312" w:cs="Times New Roman"/>
          <w:kern w:val="2"/>
          <w:sz w:val="28"/>
          <w:szCs w:val="22"/>
          <w:lang w:eastAsia="zh-CN"/>
        </w:rPr>
      </w:pPr>
    </w:p>
    <w:p>
      <w:pPr>
        <w:widowControl w:val="0"/>
        <w:jc w:val="left"/>
        <w:outlineLvl w:val="1"/>
        <w:rPr>
          <w:rFonts w:ascii="Times New Roman" w:hAnsi="Times New Roman" w:eastAsia="仿宋_GB2312" w:cs="Times New Roman"/>
          <w:kern w:val="2"/>
          <w:sz w:val="28"/>
          <w:szCs w:val="22"/>
          <w:lang w:eastAsia="zh-CN"/>
        </w:rPr>
      </w:pPr>
    </w:p>
    <w:p>
      <w:pPr>
        <w:widowControl w:val="0"/>
        <w:jc w:val="left"/>
        <w:outlineLvl w:val="1"/>
        <w:rPr>
          <w:rFonts w:ascii="Times New Roman" w:hAnsi="Times New Roman" w:eastAsia="仿宋_GB2312" w:cs="Times New Roman"/>
          <w:kern w:val="2"/>
          <w:sz w:val="28"/>
          <w:szCs w:val="22"/>
          <w:lang w:eastAsia="zh-CN"/>
        </w:rPr>
      </w:pPr>
    </w:p>
    <w:p>
      <w:pPr>
        <w:widowControl w:val="0"/>
        <w:jc w:val="left"/>
        <w:outlineLvl w:val="1"/>
        <w:rPr>
          <w:rFonts w:ascii="Times New Roman" w:hAnsi="Times New Roman" w:eastAsia="仿宋_GB2312" w:cs="Times New Roman"/>
          <w:kern w:val="2"/>
          <w:sz w:val="28"/>
          <w:szCs w:val="22"/>
          <w:lang w:eastAsia="zh-CN"/>
        </w:rPr>
      </w:pPr>
    </w:p>
    <w:p>
      <w:pPr>
        <w:widowControl w:val="0"/>
        <w:jc w:val="left"/>
        <w:outlineLvl w:val="1"/>
        <w:rPr>
          <w:rFonts w:ascii="Times New Roman" w:hAnsi="Times New Roman" w:eastAsia="仿宋_GB2312" w:cs="Times New Roman"/>
          <w:kern w:val="2"/>
          <w:sz w:val="28"/>
          <w:szCs w:val="22"/>
          <w:lang w:eastAsia="zh-CN"/>
        </w:rPr>
      </w:pPr>
    </w:p>
    <w:p>
      <w:pPr>
        <w:widowControl w:val="0"/>
        <w:ind w:firstLine="560" w:firstLineChars="200"/>
        <w:jc w:val="left"/>
        <w:outlineLvl w:val="1"/>
        <w:rPr>
          <w:rFonts w:ascii="Times New Roman" w:hAnsi="Times New Roman" w:eastAsia="仿宋_GB2312" w:cs="Times New Roman"/>
          <w:kern w:val="2"/>
          <w:sz w:val="28"/>
          <w:szCs w:val="22"/>
          <w:lang w:eastAsia="zh-CN"/>
        </w:rPr>
      </w:pPr>
      <w:r>
        <w:rPr>
          <w:rFonts w:ascii="Times New Roman" w:hAnsi="Times New Roman" w:eastAsia="仿宋_GB2312" w:cs="Times New Roman"/>
          <w:kern w:val="2"/>
          <w:sz w:val="28"/>
          <w:szCs w:val="22"/>
          <w:lang w:eastAsia="zh-CN"/>
        </w:rPr>
        <w:t>78.下达2021年中央农业生产发展资金（第二批）（冀财农【2021】45号）绩效目标表</w:t>
      </w:r>
      <w:bookmarkEnd w:id="7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19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pPr>
            <w:r>
              <w:rPr>
                <w:rFonts w:ascii="Times New Roman" w:hAnsi="Times New Roman" w:eastAsia="仿宋_GB2312" w:cs="Times New Roman"/>
                <w:b/>
                <w:bCs w:val="0"/>
                <w:kern w:val="2"/>
                <w:sz w:val="21"/>
                <w:szCs w:val="22"/>
                <w:lang w:val="en-US" w:eastAsia="zh-CN" w:bidi="ar-SA"/>
              </w:rPr>
              <w:t>绩效目标</w:t>
            </w:r>
          </w:p>
        </w:tc>
        <w:tc>
          <w:tcPr>
            <w:tcW w:w="4285" w:type="pct"/>
            <w:vAlign w:val="center"/>
          </w:tcPr>
          <w:p>
            <w:pPr>
              <w:pStyle w:val="14"/>
            </w:pPr>
            <w:r>
              <w:rPr>
                <w:rFonts w:hint="eastAsia" w:ascii="Times New Roman" w:hAnsi="Times New Roman" w:eastAsia="仿宋_GB2312" w:cs="Times New Roman"/>
                <w:b w:val="0"/>
                <w:bCs/>
                <w:kern w:val="2"/>
                <w:sz w:val="21"/>
                <w:szCs w:val="22"/>
                <w:lang w:val="en-US" w:eastAsia="zh-CN" w:bidi="ar-SA"/>
              </w:rPr>
              <w:t>农技推广服务效能明显提升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2782"/>
        <w:gridCol w:w="2040"/>
        <w:gridCol w:w="3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998"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732"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126"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数量指标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补贴机具数</w:t>
            </w:r>
          </w:p>
        </w:tc>
        <w:tc>
          <w:tcPr>
            <w:tcW w:w="99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补贴机具数量</w:t>
            </w:r>
          </w:p>
        </w:tc>
        <w:tc>
          <w:tcPr>
            <w:tcW w:w="732"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1台</w:t>
            </w:r>
          </w:p>
        </w:tc>
        <w:tc>
          <w:tcPr>
            <w:tcW w:w="1126"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下达2021年中央农业生产发展资金（第二批）（冀财农【2021】45号）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质量指标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补贴登记率</w:t>
            </w:r>
          </w:p>
        </w:tc>
        <w:tc>
          <w:tcPr>
            <w:tcW w:w="99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农机补贴年度资金登记率</w:t>
            </w:r>
          </w:p>
        </w:tc>
        <w:tc>
          <w:tcPr>
            <w:tcW w:w="73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100百分比</w:t>
            </w:r>
          </w:p>
        </w:tc>
        <w:tc>
          <w:tcPr>
            <w:tcW w:w="1126"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下达2021年中央农业生产发展资金（第二批）（冀财农【2021】45号）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时效指标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99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732"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1126"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下达2021年中央农业生产发展资金（第二批）（冀财农【2021】45号）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pStyle w:val="12"/>
              <w:rPr>
                <w:rFonts w:ascii="Times New Roman" w:hAnsi="Times New Roman" w:eastAsia="仿宋_GB2312" w:cs="Times New Roman"/>
                <w:b/>
                <w:bCs w:val="0"/>
                <w:kern w:val="2"/>
                <w:sz w:val="21"/>
                <w:szCs w:val="22"/>
                <w:lang w:val="en-US" w:eastAsia="zh-CN" w:bidi="ar-SA"/>
              </w:rPr>
            </w:pP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成本指标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99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补贴每台机具金额</w:t>
            </w:r>
          </w:p>
        </w:tc>
        <w:tc>
          <w:tcPr>
            <w:tcW w:w="732" w:type="pct"/>
            <w:vAlign w:val="center"/>
          </w:tcPr>
          <w:p>
            <w:pPr>
              <w:pStyle w:val="14"/>
              <w:rPr>
                <w:rFonts w:hint="default"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2960元</w:t>
            </w:r>
          </w:p>
        </w:tc>
        <w:tc>
          <w:tcPr>
            <w:tcW w:w="1126"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下达2021年中央农业生产发展资金（第二批）（冀财农【2021】45号）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社会效益指标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99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73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126"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下达2021年中央农业生产发展资金（第二批）（冀财农【2021】45号）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2"/>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服务对象满意度指标</w:t>
            </w:r>
          </w:p>
        </w:tc>
        <w:tc>
          <w:tcPr>
            <w:tcW w:w="714"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群众满意度</w:t>
            </w:r>
          </w:p>
        </w:tc>
        <w:tc>
          <w:tcPr>
            <w:tcW w:w="998"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群众满意数量占总数的比例。</w:t>
            </w:r>
          </w:p>
        </w:tc>
        <w:tc>
          <w:tcPr>
            <w:tcW w:w="732" w:type="pct"/>
            <w:vAlign w:val="center"/>
          </w:tcPr>
          <w:p>
            <w:pPr>
              <w:pStyle w:val="14"/>
              <w:rPr>
                <w:rFonts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126" w:type="pct"/>
            <w:vAlign w:val="center"/>
          </w:tcPr>
          <w:p>
            <w:pPr>
              <w:pStyle w:val="14"/>
              <w:rPr>
                <w:rFonts w:ascii="Times New Roman" w:hAnsi="Times New Roman" w:eastAsia="仿宋_GB2312" w:cs="Times New Roman"/>
                <w:b w:val="0"/>
                <w:bCs/>
                <w:kern w:val="2"/>
                <w:sz w:val="21"/>
                <w:szCs w:val="22"/>
                <w:lang w:val="en-US" w:eastAsia="zh-CN" w:bidi="ar-SA"/>
              </w:rPr>
            </w:pPr>
            <w:r>
              <w:rPr>
                <w:rFonts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77" w:name="_Toc_4_4_0000000082"/>
      <w:r>
        <w:rPr>
          <w:rFonts w:ascii="Times New Roman" w:hAnsi="Times New Roman" w:eastAsia="仿宋_GB2312" w:cs="Times New Roman"/>
          <w:kern w:val="2"/>
          <w:sz w:val="28"/>
          <w:szCs w:val="22"/>
          <w:lang w:eastAsia="zh-CN"/>
        </w:rPr>
        <w:t>79.巷道硬化整县推进奖补项目资金绩效目标表</w:t>
      </w:r>
      <w:bookmarkEnd w:id="7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22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598" w:type="pct"/>
            <w:noWrap w:val="0"/>
            <w:vAlign w:val="center"/>
          </w:tcPr>
          <w:p>
            <w:pPr>
              <w:pStyle w:val="12"/>
              <w:outlineLvl w:val="9"/>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绩效目标</w:t>
            </w:r>
          </w:p>
        </w:tc>
        <w:tc>
          <w:tcPr>
            <w:tcW w:w="4401" w:type="pct"/>
            <w:noWrap w:val="0"/>
            <w:vAlign w:val="center"/>
          </w:tcPr>
          <w:p>
            <w:pPr>
              <w:pStyle w:val="12"/>
              <w:jc w:val="left"/>
              <w:outlineLvl w:val="9"/>
              <w:rPr>
                <w:rFonts w:ascii="Times New Roman" w:hAnsi="Times New Roman" w:eastAsia="仿宋_GB2312" w:cs="Times New Roman"/>
                <w:b/>
                <w:bCs w:val="0"/>
                <w:kern w:val="2"/>
                <w:sz w:val="24"/>
                <w:szCs w:val="28"/>
                <w:lang w:val="en-US" w:eastAsia="zh-CN" w:bidi="ar-SA"/>
              </w:rPr>
            </w:pPr>
            <w:r>
              <w:rPr>
                <w:rFonts w:hint="eastAsia" w:ascii="Times New Roman" w:hAnsi="Times New Roman" w:eastAsia="仿宋_GB2312" w:cs="Times New Roman"/>
                <w:b w:val="0"/>
                <w:bCs/>
                <w:kern w:val="2"/>
                <w:sz w:val="21"/>
                <w:szCs w:val="22"/>
                <w:lang w:val="en-US" w:eastAsia="zh-CN" w:bidi="ar-SA"/>
              </w:rPr>
              <w:t>利用省级奖补资金对齐心庄镇大府庄、大蒋庄、大康庄、范家庄、齐心庄、三福庄、西渠头、中坛8个村街巷道进行硬化，硬化面积为39708.7平方米。</w:t>
            </w:r>
            <w:r>
              <w:rPr>
                <w:rFonts w:hint="eastAsia" w:ascii="Times New Roman" w:hAnsi="Times New Roman" w:eastAsia="仿宋_GB2312" w:cs="Times New Roman"/>
                <w:b w:val="0"/>
                <w:bCs/>
                <w:kern w:val="2"/>
                <w:sz w:val="24"/>
                <w:szCs w:val="28"/>
                <w:lang w:val="en-US" w:eastAsia="zh-CN" w:bidi="ar-SA"/>
              </w:rPr>
              <w:tab/>
            </w:r>
          </w:p>
        </w:tc>
      </w:tr>
    </w:tbl>
    <w:p>
      <w:pPr>
        <w:spacing w:before="0" w:after="0" w:line="2" w:lineRule="exact"/>
        <w:ind w:firstLine="0"/>
        <w:jc w:val="center"/>
        <w:outlineLvl w:val="9"/>
        <w:rPr>
          <w:sz w:val="24"/>
          <w:szCs w:val="32"/>
        </w:rPr>
      </w:pPr>
      <w:r>
        <w:rPr>
          <w:rFonts w:ascii="方正书宋_GBK" w:hAnsi="方正书宋_GBK" w:eastAsia="方正书宋_GBK" w:cs="方正书宋_GBK"/>
          <w:color w:val="000000"/>
          <w:sz w:val="24"/>
          <w:szCs w:val="32"/>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3"/>
        <w:gridCol w:w="1637"/>
        <w:gridCol w:w="1826"/>
        <w:gridCol w:w="2925"/>
        <w:gridCol w:w="1687"/>
        <w:gridCol w:w="4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11"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587"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655"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1049"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605"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490"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restar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587"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 xml:space="preserve"> 村街个数</w:t>
            </w:r>
          </w:p>
        </w:tc>
        <w:tc>
          <w:tcPr>
            <w:tcW w:w="6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需硬化巷道的村街数量</w:t>
            </w:r>
          </w:p>
        </w:tc>
        <w:tc>
          <w:tcPr>
            <w:tcW w:w="1049"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推广家用太阳能户数</w:t>
            </w:r>
          </w:p>
        </w:tc>
        <w:tc>
          <w:tcPr>
            <w:tcW w:w="60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8.00个</w:t>
            </w:r>
          </w:p>
        </w:tc>
        <w:tc>
          <w:tcPr>
            <w:tcW w:w="1490"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《关于提前下达2021年省级乡村振兴（农村人居环境整治）专项资金的通知》（冀财农【2020】164号】）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587"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验收合格率</w:t>
            </w:r>
          </w:p>
        </w:tc>
        <w:tc>
          <w:tcPr>
            <w:tcW w:w="6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工程验收合格率</w:t>
            </w:r>
          </w:p>
        </w:tc>
        <w:tc>
          <w:tcPr>
            <w:tcW w:w="1049"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通过验收的工程量占工程总量的比率</w:t>
            </w:r>
          </w:p>
        </w:tc>
        <w:tc>
          <w:tcPr>
            <w:tcW w:w="60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100.00百分比</w:t>
            </w:r>
          </w:p>
        </w:tc>
        <w:tc>
          <w:tcPr>
            <w:tcW w:w="1490"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《关于提前下达2021年省级乡村振兴（农村人居环境整治）专项资金的通知》（冀财农【2020】164号】）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587"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6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1049"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在既定时间内完成</w:t>
            </w:r>
          </w:p>
        </w:tc>
        <w:tc>
          <w:tcPr>
            <w:tcW w:w="60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12.00个月</w:t>
            </w:r>
          </w:p>
        </w:tc>
        <w:tc>
          <w:tcPr>
            <w:tcW w:w="1490"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《关于提前下达2021年省级乡村振兴（农村人居环境整治）专项资金的通知》（冀财农【2020】164号】）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587"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6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每村硬化村街巷道所需成本</w:t>
            </w:r>
          </w:p>
        </w:tc>
        <w:tc>
          <w:tcPr>
            <w:tcW w:w="1049"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每户所需成本</w:t>
            </w:r>
          </w:p>
        </w:tc>
        <w:tc>
          <w:tcPr>
            <w:tcW w:w="60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5.00元</w:t>
            </w:r>
          </w:p>
        </w:tc>
        <w:tc>
          <w:tcPr>
            <w:tcW w:w="1490"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《关于提前下达2021年省级乡村振兴（农村人居环境整治）专项资金的通知》（冀财农【2020】164号】）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587"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6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1049"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得到广大受众的充分认可</w:t>
            </w:r>
          </w:p>
        </w:tc>
        <w:tc>
          <w:tcPr>
            <w:tcW w:w="60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95.00百分比</w:t>
            </w:r>
          </w:p>
        </w:tc>
        <w:tc>
          <w:tcPr>
            <w:tcW w:w="1490"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《关于提前下达2021年省级乡村振兴（农村人居环境整治）专项资金的通知》（冀财农【2020】164号】）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587"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65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1049"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公众满意及较满意人数占参加调查总人数的比率</w:t>
            </w:r>
          </w:p>
        </w:tc>
        <w:tc>
          <w:tcPr>
            <w:tcW w:w="60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490"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widowControl w:val="0"/>
        <w:ind w:firstLine="560" w:firstLineChars="200"/>
        <w:jc w:val="left"/>
        <w:outlineLvl w:val="1"/>
        <w:rPr>
          <w:rFonts w:ascii="Times New Roman" w:hAnsi="Times New Roman" w:eastAsia="仿宋_GB2312" w:cs="Times New Roman"/>
          <w:kern w:val="2"/>
          <w:sz w:val="28"/>
          <w:szCs w:val="22"/>
          <w:lang w:eastAsia="zh-CN"/>
        </w:rPr>
      </w:pPr>
      <w:bookmarkStart w:id="78" w:name="_Toc_4_4_0000000083"/>
      <w:r>
        <w:rPr>
          <w:rFonts w:ascii="Times New Roman" w:hAnsi="Times New Roman" w:eastAsia="仿宋_GB2312" w:cs="Times New Roman"/>
          <w:kern w:val="2"/>
          <w:sz w:val="28"/>
          <w:szCs w:val="22"/>
          <w:lang w:eastAsia="zh-CN"/>
        </w:rPr>
        <w:t>80.畜禽粪污资源化利用（冀财农【2020】81号）绩效目标表</w:t>
      </w:r>
      <w:bookmarkEnd w:id="78"/>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19"/>
        <w:gridCol w:w="1224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2" w:hRule="atLeast"/>
          <w:jc w:val="center"/>
        </w:trPr>
        <w:tc>
          <w:tcPr>
            <w:tcW w:w="677" w:type="pct"/>
            <w:noWrap w:val="0"/>
            <w:vAlign w:val="center"/>
          </w:tcPr>
          <w:p>
            <w:pPr>
              <w:pStyle w:val="12"/>
              <w:outlineLvl w:val="9"/>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绩效目标</w:t>
            </w:r>
          </w:p>
        </w:tc>
        <w:tc>
          <w:tcPr>
            <w:tcW w:w="4322" w:type="pct"/>
            <w:noWrap w:val="0"/>
            <w:vAlign w:val="center"/>
          </w:tcPr>
          <w:p>
            <w:pPr>
              <w:pStyle w:val="12"/>
              <w:jc w:val="left"/>
              <w:outlineLvl w:val="9"/>
              <w:rPr>
                <w:rFonts w:ascii="Times New Roman" w:hAnsi="Times New Roman" w:eastAsia="仿宋_GB2312" w:cs="Times New Roman"/>
                <w:b/>
                <w:bCs w:val="0"/>
                <w:kern w:val="2"/>
                <w:sz w:val="24"/>
                <w:szCs w:val="28"/>
                <w:lang w:val="en-US" w:eastAsia="zh-CN" w:bidi="ar-SA"/>
              </w:rPr>
            </w:pPr>
            <w:r>
              <w:rPr>
                <w:rFonts w:hint="eastAsia" w:ascii="Times New Roman" w:hAnsi="Times New Roman" w:eastAsia="仿宋_GB2312" w:cs="Times New Roman"/>
                <w:b w:val="0"/>
                <w:bCs/>
                <w:kern w:val="2"/>
                <w:sz w:val="21"/>
                <w:szCs w:val="22"/>
                <w:lang w:val="en-US" w:eastAsia="zh-CN" w:bidi="ar-SA"/>
              </w:rPr>
              <w:t>通过项目实施，畜禽粪污收集储存、肥料化 、能源化利用得到全面改善。规模养殖场粪污处理设施装备水平得行全面提升；生物天然气项目有机肥加工能力提升；建设齐备的收储运体系；沼液还田试点，为污水还田提供样板。</w:t>
            </w:r>
            <w:r>
              <w:rPr>
                <w:rFonts w:hint="eastAsia" w:ascii="Times New Roman" w:hAnsi="Times New Roman" w:eastAsia="仿宋_GB2312" w:cs="Times New Roman"/>
                <w:b w:val="0"/>
                <w:bCs/>
                <w:kern w:val="2"/>
                <w:sz w:val="24"/>
                <w:szCs w:val="28"/>
                <w:lang w:val="en-US" w:eastAsia="zh-CN" w:bidi="ar-SA"/>
              </w:rPr>
              <w:tab/>
            </w:r>
          </w:p>
        </w:tc>
      </w:tr>
    </w:tbl>
    <w:p>
      <w:pPr>
        <w:spacing w:before="0" w:after="0" w:line="2" w:lineRule="exact"/>
        <w:ind w:firstLine="0"/>
        <w:jc w:val="center"/>
        <w:outlineLvl w:val="9"/>
        <w:rPr>
          <w:sz w:val="24"/>
          <w:szCs w:val="32"/>
        </w:rPr>
      </w:pPr>
      <w:r>
        <w:rPr>
          <w:rFonts w:ascii="方正书宋_GBK" w:hAnsi="方正书宋_GBK" w:eastAsia="方正书宋_GBK" w:cs="方正书宋_GBK"/>
          <w:color w:val="000000"/>
          <w:sz w:val="24"/>
          <w:szCs w:val="32"/>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19"/>
        <w:gridCol w:w="1298"/>
        <w:gridCol w:w="2024"/>
        <w:gridCol w:w="2423"/>
        <w:gridCol w:w="1355"/>
        <w:gridCol w:w="5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6" w:hRule="atLeast"/>
          <w:tblHeader/>
          <w:jc w:val="center"/>
        </w:trPr>
        <w:tc>
          <w:tcPr>
            <w:tcW w:w="677"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一级指标</w:t>
            </w:r>
          </w:p>
        </w:tc>
        <w:tc>
          <w:tcPr>
            <w:tcW w:w="458"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二级指标</w:t>
            </w:r>
          </w:p>
        </w:tc>
        <w:tc>
          <w:tcPr>
            <w:tcW w:w="714"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三级指标</w:t>
            </w:r>
          </w:p>
        </w:tc>
        <w:tc>
          <w:tcPr>
            <w:tcW w:w="855"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绩效指标描述</w:t>
            </w:r>
          </w:p>
        </w:tc>
        <w:tc>
          <w:tcPr>
            <w:tcW w:w="478"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w:t>
            </w:r>
          </w:p>
        </w:tc>
        <w:tc>
          <w:tcPr>
            <w:tcW w:w="1815" w:type="pct"/>
            <w:noWrap w:val="0"/>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677" w:type="pct"/>
            <w:vMerge w:val="restar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产出指标</w:t>
            </w:r>
          </w:p>
        </w:tc>
        <w:tc>
          <w:tcPr>
            <w:tcW w:w="45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 xml:space="preserve"> 村街个数</w:t>
            </w:r>
          </w:p>
        </w:tc>
        <w:tc>
          <w:tcPr>
            <w:tcW w:w="714"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畜禽粪污收集系统及配套设施设备</w:t>
            </w:r>
          </w:p>
        </w:tc>
        <w:tc>
          <w:tcPr>
            <w:tcW w:w="8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新建畜禽粪污收集系统及配套设施设备</w:t>
            </w:r>
          </w:p>
        </w:tc>
        <w:tc>
          <w:tcPr>
            <w:tcW w:w="47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5000立方米</w:t>
            </w:r>
          </w:p>
        </w:tc>
        <w:tc>
          <w:tcPr>
            <w:tcW w:w="181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畜禽粪污资源化利用（冀财农【2020】81号）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7" w:hRule="atLeast"/>
          <w:jc w:val="center"/>
        </w:trPr>
        <w:tc>
          <w:tcPr>
            <w:tcW w:w="677"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45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验收合格率</w:t>
            </w:r>
          </w:p>
        </w:tc>
        <w:tc>
          <w:tcPr>
            <w:tcW w:w="714"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规模场配套率</w:t>
            </w:r>
          </w:p>
        </w:tc>
        <w:tc>
          <w:tcPr>
            <w:tcW w:w="8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应配建设施的规模场占已配建规模场的比率</w:t>
            </w:r>
          </w:p>
        </w:tc>
        <w:tc>
          <w:tcPr>
            <w:tcW w:w="47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100百分比</w:t>
            </w:r>
          </w:p>
        </w:tc>
        <w:tc>
          <w:tcPr>
            <w:tcW w:w="181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畜禽粪污资源化利用（冀财农【2020】81号）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677"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45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完成时间</w:t>
            </w:r>
          </w:p>
        </w:tc>
        <w:tc>
          <w:tcPr>
            <w:tcW w:w="714"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项目建设期</w:t>
            </w:r>
          </w:p>
        </w:tc>
        <w:tc>
          <w:tcPr>
            <w:tcW w:w="8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项目实际施工建设期限</w:t>
            </w:r>
          </w:p>
        </w:tc>
        <w:tc>
          <w:tcPr>
            <w:tcW w:w="47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12个月</w:t>
            </w:r>
          </w:p>
        </w:tc>
        <w:tc>
          <w:tcPr>
            <w:tcW w:w="181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畜禽粪污资源化利用（冀财农【2020】81号）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677" w:type="pct"/>
            <w:vMerge w:val="continue"/>
            <w:noWrap w:val="0"/>
            <w:vAlign w:val="center"/>
          </w:tcPr>
          <w:p>
            <w:pPr>
              <w:pStyle w:val="12"/>
              <w:rPr>
                <w:rFonts w:ascii="Times New Roman" w:hAnsi="Times New Roman" w:eastAsia="仿宋_GB2312" w:cs="Times New Roman"/>
                <w:b/>
                <w:bCs w:val="0"/>
                <w:kern w:val="2"/>
                <w:sz w:val="24"/>
                <w:szCs w:val="28"/>
                <w:lang w:val="en-US" w:eastAsia="zh-CN" w:bidi="ar-SA"/>
              </w:rPr>
            </w:pPr>
          </w:p>
        </w:tc>
        <w:tc>
          <w:tcPr>
            <w:tcW w:w="45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714"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资金成本</w:t>
            </w:r>
          </w:p>
        </w:tc>
        <w:tc>
          <w:tcPr>
            <w:tcW w:w="8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畜禽粪污收集系统及配套平均费用</w:t>
            </w:r>
          </w:p>
        </w:tc>
        <w:tc>
          <w:tcPr>
            <w:tcW w:w="47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725.56元</w:t>
            </w:r>
          </w:p>
        </w:tc>
        <w:tc>
          <w:tcPr>
            <w:tcW w:w="181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畜禽粪污资源化利用（冀财农【2020】81号）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9" w:hRule="atLeast"/>
          <w:jc w:val="center"/>
        </w:trPr>
        <w:tc>
          <w:tcPr>
            <w:tcW w:w="677" w:type="pc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效益指标</w:t>
            </w:r>
          </w:p>
        </w:tc>
        <w:tc>
          <w:tcPr>
            <w:tcW w:w="45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社会影响力</w:t>
            </w:r>
          </w:p>
        </w:tc>
        <w:tc>
          <w:tcPr>
            <w:tcW w:w="714"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改善土壤地力</w:t>
            </w:r>
          </w:p>
        </w:tc>
        <w:tc>
          <w:tcPr>
            <w:tcW w:w="85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耕地有机质含量提高率</w:t>
            </w:r>
          </w:p>
        </w:tc>
        <w:tc>
          <w:tcPr>
            <w:tcW w:w="478"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815" w:type="pct"/>
            <w:noWrap w:val="0"/>
            <w:vAlign w:val="center"/>
          </w:tcPr>
          <w:p>
            <w:pPr>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畜禽粪污资源化利用（冀财农【2020】81号）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7" w:hRule="atLeast"/>
          <w:jc w:val="center"/>
        </w:trPr>
        <w:tc>
          <w:tcPr>
            <w:tcW w:w="677" w:type="pct"/>
            <w:noWrap w:val="0"/>
            <w:vAlign w:val="center"/>
          </w:tcPr>
          <w:p>
            <w:pPr>
              <w:pStyle w:val="12"/>
              <w:rPr>
                <w:rFonts w:ascii="Times New Roman" w:hAnsi="Times New Roman" w:eastAsia="仿宋_GB2312" w:cs="Times New Roman"/>
                <w:b/>
                <w:bCs w:val="0"/>
                <w:kern w:val="2"/>
                <w:sz w:val="24"/>
                <w:szCs w:val="28"/>
                <w:lang w:val="en-US" w:eastAsia="zh-CN" w:bidi="ar-SA"/>
              </w:rPr>
            </w:pPr>
            <w:r>
              <w:rPr>
                <w:rFonts w:ascii="Times New Roman" w:hAnsi="Times New Roman" w:eastAsia="仿宋_GB2312" w:cs="Times New Roman"/>
                <w:b/>
                <w:bCs w:val="0"/>
                <w:kern w:val="2"/>
                <w:sz w:val="21"/>
                <w:szCs w:val="22"/>
                <w:lang w:val="en-US" w:eastAsia="zh-CN" w:bidi="ar-SA"/>
              </w:rPr>
              <w:t>满意度指标</w:t>
            </w:r>
          </w:p>
        </w:tc>
        <w:tc>
          <w:tcPr>
            <w:tcW w:w="458"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714"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服务对象满意度指标</w:t>
            </w:r>
          </w:p>
        </w:tc>
        <w:tc>
          <w:tcPr>
            <w:tcW w:w="85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调查中养殖场的满意度</w:t>
            </w:r>
          </w:p>
        </w:tc>
        <w:tc>
          <w:tcPr>
            <w:tcW w:w="478"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≥95百分比</w:t>
            </w:r>
          </w:p>
        </w:tc>
        <w:tc>
          <w:tcPr>
            <w:tcW w:w="1815" w:type="pct"/>
            <w:noWrap w:val="0"/>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问卷调查</w:t>
            </w: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9"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2051</w:t>
      </w:r>
      <w:r>
        <w:rPr>
          <w:rFonts w:ascii="Times New Roman" w:hAnsi="Times New Roman" w:eastAsia="仿宋_GB2312" w:cs="Times New Roman"/>
          <w:sz w:val="32"/>
          <w:szCs w:val="24"/>
        </w:rPr>
        <w:t>万元。具体内容见下表。</w:t>
      </w:r>
    </w:p>
    <w:bookmarkEnd w:id="79"/>
    <w:p>
      <w:pPr>
        <w:jc w:val="center"/>
        <w:outlineLvl w:val="1"/>
        <w:rPr>
          <w:rFonts w:ascii="方正小标宋_GBK" w:eastAsia="方正小标宋_GBK" w:cs="Times New Roman"/>
          <w:sz w:val="32"/>
        </w:rPr>
      </w:pPr>
      <w:bookmarkStart w:id="80"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80"/>
    </w:p>
    <w:p>
      <w:pPr>
        <w:ind w:firstLine="630" w:firstLineChars="300"/>
        <w:outlineLvl w:val="1"/>
        <w:rPr>
          <w:rFonts w:ascii="方正小标宋_GBK" w:eastAsia="方正小标宋_GBK" w:cs="Times New Roman"/>
          <w:sz w:val="32"/>
        </w:rPr>
      </w:pPr>
      <w:r>
        <w:rPr>
          <w:rFonts w:hint="eastAsia"/>
          <w:lang w:eastAsia="zh-CN"/>
        </w:rPr>
        <w:t>三河</w:t>
      </w:r>
      <w:r>
        <w:t>市</w:t>
      </w:r>
      <w:r>
        <w:rPr>
          <w:rFonts w:hint="eastAsia"/>
          <w:lang w:val="en-US" w:eastAsia="zh-CN"/>
        </w:rPr>
        <w:t>农业农村局</w:t>
      </w:r>
      <w:r>
        <w:t xml:space="preserve">                                                                                                   单位：万元</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48"/>
        <w:gridCol w:w="1006"/>
        <w:gridCol w:w="745"/>
        <w:gridCol w:w="1095"/>
        <w:gridCol w:w="525"/>
        <w:gridCol w:w="485"/>
        <w:gridCol w:w="1012"/>
        <w:gridCol w:w="1052"/>
        <w:gridCol w:w="1052"/>
        <w:gridCol w:w="924"/>
        <w:gridCol w:w="820"/>
        <w:gridCol w:w="427"/>
        <w:gridCol w:w="454"/>
        <w:gridCol w:w="454"/>
        <w:gridCol w:w="496"/>
        <w:gridCol w:w="17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07" w:type="pct"/>
            <w:gridSpan w:val="2"/>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政府采购项目来源</w:t>
            </w:r>
          </w:p>
        </w:tc>
        <w:tc>
          <w:tcPr>
            <w:tcW w:w="263" w:type="pct"/>
            <w:vMerge w:val="restar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采购物品名称</w:t>
            </w:r>
          </w:p>
        </w:tc>
        <w:tc>
          <w:tcPr>
            <w:tcW w:w="386" w:type="pct"/>
            <w:vMerge w:val="restar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政府采购目录序号</w:t>
            </w:r>
          </w:p>
        </w:tc>
        <w:tc>
          <w:tcPr>
            <w:tcW w:w="185" w:type="pct"/>
            <w:vMerge w:val="restar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计量  单位</w:t>
            </w:r>
          </w:p>
        </w:tc>
        <w:tc>
          <w:tcPr>
            <w:tcW w:w="171" w:type="pct"/>
            <w:vMerge w:val="restar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数量</w:t>
            </w:r>
          </w:p>
        </w:tc>
        <w:tc>
          <w:tcPr>
            <w:tcW w:w="357" w:type="pct"/>
            <w:vMerge w:val="restar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单价</w:t>
            </w:r>
          </w:p>
        </w:tc>
        <w:tc>
          <w:tcPr>
            <w:tcW w:w="2002" w:type="pct"/>
            <w:gridSpan w:val="8"/>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政府采购金额（当年部门预算安排资金）</w:t>
            </w:r>
          </w:p>
        </w:tc>
        <w:tc>
          <w:tcPr>
            <w:tcW w:w="624" w:type="pct"/>
            <w:vMerge w:val="restar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2"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项目名称</w:t>
            </w:r>
          </w:p>
        </w:tc>
        <w:tc>
          <w:tcPr>
            <w:tcW w:w="355"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预算    资金</w:t>
            </w:r>
          </w:p>
        </w:tc>
        <w:tc>
          <w:tcPr>
            <w:tcW w:w="263" w:type="pct"/>
            <w:vMerge w:val="continue"/>
          </w:tcPr>
          <w:p>
            <w:pPr>
              <w:pStyle w:val="12"/>
              <w:outlineLvl w:val="9"/>
              <w:rPr>
                <w:rFonts w:ascii="Times New Roman" w:hAnsi="Times New Roman" w:eastAsia="仿宋_GB2312" w:cs="Times New Roman"/>
                <w:b/>
                <w:bCs w:val="0"/>
                <w:kern w:val="2"/>
                <w:sz w:val="21"/>
                <w:szCs w:val="22"/>
                <w:lang w:val="en-US" w:eastAsia="zh-CN" w:bidi="ar-SA"/>
              </w:rPr>
            </w:pPr>
          </w:p>
        </w:tc>
        <w:tc>
          <w:tcPr>
            <w:tcW w:w="386" w:type="pct"/>
            <w:vMerge w:val="continue"/>
          </w:tcPr>
          <w:p>
            <w:pPr>
              <w:pStyle w:val="12"/>
              <w:outlineLvl w:val="9"/>
              <w:rPr>
                <w:rFonts w:ascii="Times New Roman" w:hAnsi="Times New Roman" w:eastAsia="仿宋_GB2312" w:cs="Times New Roman"/>
                <w:b/>
                <w:bCs w:val="0"/>
                <w:kern w:val="2"/>
                <w:sz w:val="21"/>
                <w:szCs w:val="22"/>
                <w:lang w:val="en-US" w:eastAsia="zh-CN" w:bidi="ar-SA"/>
              </w:rPr>
            </w:pPr>
          </w:p>
        </w:tc>
        <w:tc>
          <w:tcPr>
            <w:tcW w:w="185" w:type="pct"/>
            <w:vMerge w:val="continue"/>
          </w:tcPr>
          <w:p>
            <w:pPr>
              <w:pStyle w:val="12"/>
              <w:outlineLvl w:val="9"/>
              <w:rPr>
                <w:rFonts w:ascii="Times New Roman" w:hAnsi="Times New Roman" w:eastAsia="仿宋_GB2312" w:cs="Times New Roman"/>
                <w:b/>
                <w:bCs w:val="0"/>
                <w:kern w:val="2"/>
                <w:sz w:val="21"/>
                <w:szCs w:val="22"/>
                <w:lang w:val="en-US" w:eastAsia="zh-CN" w:bidi="ar-SA"/>
              </w:rPr>
            </w:pPr>
          </w:p>
        </w:tc>
        <w:tc>
          <w:tcPr>
            <w:tcW w:w="171" w:type="pct"/>
            <w:vMerge w:val="continue"/>
          </w:tcPr>
          <w:p>
            <w:pPr>
              <w:pStyle w:val="12"/>
              <w:outlineLvl w:val="9"/>
              <w:rPr>
                <w:rFonts w:ascii="Times New Roman" w:hAnsi="Times New Roman" w:eastAsia="仿宋_GB2312" w:cs="Times New Roman"/>
                <w:b/>
                <w:bCs w:val="0"/>
                <w:kern w:val="2"/>
                <w:sz w:val="21"/>
                <w:szCs w:val="22"/>
                <w:lang w:val="en-US" w:eastAsia="zh-CN" w:bidi="ar-SA"/>
              </w:rPr>
            </w:pPr>
          </w:p>
        </w:tc>
        <w:tc>
          <w:tcPr>
            <w:tcW w:w="357" w:type="pct"/>
            <w:vMerge w:val="continue"/>
          </w:tcPr>
          <w:p>
            <w:pPr>
              <w:pStyle w:val="12"/>
              <w:outlineLvl w:val="9"/>
              <w:rPr>
                <w:rFonts w:ascii="Times New Roman" w:hAnsi="Times New Roman" w:eastAsia="仿宋_GB2312" w:cs="Times New Roman"/>
                <w:b/>
                <w:bCs w:val="0"/>
                <w:kern w:val="2"/>
                <w:sz w:val="21"/>
                <w:szCs w:val="22"/>
                <w:lang w:val="en-US" w:eastAsia="zh-CN" w:bidi="ar-SA"/>
              </w:rPr>
            </w:pPr>
          </w:p>
        </w:tc>
        <w:tc>
          <w:tcPr>
            <w:tcW w:w="371"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合计</w:t>
            </w:r>
          </w:p>
        </w:tc>
        <w:tc>
          <w:tcPr>
            <w:tcW w:w="371"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一般公共预算拨款</w:t>
            </w:r>
          </w:p>
        </w:tc>
        <w:tc>
          <w:tcPr>
            <w:tcW w:w="326"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基金预算拨款</w:t>
            </w:r>
          </w:p>
        </w:tc>
        <w:tc>
          <w:tcPr>
            <w:tcW w:w="289"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国有资本经营预算拨款</w:t>
            </w:r>
          </w:p>
        </w:tc>
        <w:tc>
          <w:tcPr>
            <w:tcW w:w="150"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财政专户核拨</w:t>
            </w:r>
          </w:p>
        </w:tc>
        <w:tc>
          <w:tcPr>
            <w:tcW w:w="160"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单位    资金</w:t>
            </w:r>
          </w:p>
        </w:tc>
        <w:tc>
          <w:tcPr>
            <w:tcW w:w="160"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财政拨    款结转</w:t>
            </w:r>
          </w:p>
        </w:tc>
        <w:tc>
          <w:tcPr>
            <w:tcW w:w="171"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非财政    拨款结    转结余</w:t>
            </w:r>
          </w:p>
        </w:tc>
        <w:tc>
          <w:tcPr>
            <w:tcW w:w="624" w:type="pct"/>
            <w:vMerge w:val="continue"/>
          </w:tcPr>
          <w:p>
            <w:pPr>
              <w:pStyle w:val="12"/>
              <w:outlineLvl w:val="9"/>
              <w:rPr>
                <w:rFonts w:ascii="Times New Roman" w:hAnsi="Times New Roman" w:eastAsia="仿宋_GB2312" w:cs="Times New Roman"/>
                <w:b/>
                <w:bCs w:val="0"/>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合  计</w:t>
            </w:r>
          </w:p>
        </w:tc>
        <w:tc>
          <w:tcPr>
            <w:tcW w:w="355"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263"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386"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85"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71"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357"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371"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2051.00</w:t>
            </w:r>
          </w:p>
        </w:tc>
        <w:tc>
          <w:tcPr>
            <w:tcW w:w="371"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1853.00</w:t>
            </w:r>
          </w:p>
        </w:tc>
        <w:tc>
          <w:tcPr>
            <w:tcW w:w="326"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198.00</w:t>
            </w:r>
          </w:p>
        </w:tc>
        <w:tc>
          <w:tcPr>
            <w:tcW w:w="289"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50"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60"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60"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71"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624"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2051.00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三河市农业农村局本级小计</w:t>
            </w:r>
          </w:p>
        </w:tc>
        <w:tc>
          <w:tcPr>
            <w:tcW w:w="355"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263"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386"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85"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71"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357"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371"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2051.00</w:t>
            </w:r>
          </w:p>
        </w:tc>
        <w:tc>
          <w:tcPr>
            <w:tcW w:w="371"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1853.00</w:t>
            </w:r>
          </w:p>
        </w:tc>
        <w:tc>
          <w:tcPr>
            <w:tcW w:w="326"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198.00</w:t>
            </w:r>
          </w:p>
        </w:tc>
        <w:tc>
          <w:tcPr>
            <w:tcW w:w="289"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50"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60"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60"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171" w:type="pct"/>
            <w:vAlign w:val="center"/>
          </w:tcPr>
          <w:p>
            <w:pPr>
              <w:pStyle w:val="12"/>
              <w:outlineLvl w:val="9"/>
              <w:rPr>
                <w:rFonts w:ascii="Times New Roman" w:hAnsi="Times New Roman" w:eastAsia="仿宋_GB2312" w:cs="Times New Roman"/>
                <w:b/>
                <w:bCs w:val="0"/>
                <w:kern w:val="2"/>
                <w:sz w:val="21"/>
                <w:szCs w:val="22"/>
                <w:lang w:val="en-US" w:eastAsia="zh-CN" w:bidi="ar-SA"/>
              </w:rPr>
            </w:pPr>
          </w:p>
        </w:tc>
        <w:tc>
          <w:tcPr>
            <w:tcW w:w="624" w:type="pct"/>
            <w:vAlign w:val="center"/>
          </w:tcPr>
          <w:p>
            <w:pPr>
              <w:pStyle w:val="12"/>
              <w:outlineLvl w:val="9"/>
              <w:rPr>
                <w:rFonts w:ascii="Times New Roman" w:hAnsi="Times New Roman" w:eastAsia="仿宋_GB2312" w:cs="Times New Roman"/>
                <w:b/>
                <w:bCs w:val="0"/>
                <w:kern w:val="2"/>
                <w:sz w:val="21"/>
                <w:szCs w:val="22"/>
                <w:lang w:val="en-US" w:eastAsia="zh-CN" w:bidi="ar-SA"/>
              </w:rPr>
            </w:pPr>
            <w:r>
              <w:rPr>
                <w:rFonts w:ascii="Times New Roman" w:hAnsi="Times New Roman" w:eastAsia="仿宋_GB2312" w:cs="Times New Roman"/>
                <w:b/>
                <w:bCs w:val="0"/>
                <w:kern w:val="2"/>
                <w:sz w:val="21"/>
                <w:szCs w:val="22"/>
                <w:lang w:val="en-US" w:eastAsia="zh-CN" w:bidi="ar-SA"/>
              </w:rPr>
              <w:t>2051.00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2022年市域林地、果园枝叶处理项目资金</w:t>
            </w:r>
          </w:p>
        </w:tc>
        <w:tc>
          <w:tcPr>
            <w:tcW w:w="35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c>
          <w:tcPr>
            <w:tcW w:w="26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其他农业服务</w:t>
            </w:r>
          </w:p>
        </w:tc>
        <w:tc>
          <w:tcPr>
            <w:tcW w:w="38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C210199</w:t>
            </w:r>
          </w:p>
        </w:tc>
        <w:tc>
          <w:tcPr>
            <w:tcW w:w="18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357"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c>
          <w:tcPr>
            <w:tcW w:w="326"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289"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5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62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粮饲兼用玉米品种种子项目补贴资金</w:t>
            </w:r>
          </w:p>
        </w:tc>
        <w:tc>
          <w:tcPr>
            <w:tcW w:w="35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225.00</w:t>
            </w:r>
          </w:p>
        </w:tc>
        <w:tc>
          <w:tcPr>
            <w:tcW w:w="26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其他服务</w:t>
            </w:r>
          </w:p>
        </w:tc>
        <w:tc>
          <w:tcPr>
            <w:tcW w:w="38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C99</w:t>
            </w:r>
          </w:p>
        </w:tc>
        <w:tc>
          <w:tcPr>
            <w:tcW w:w="18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357"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225.00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225.00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225.00</w:t>
            </w:r>
          </w:p>
        </w:tc>
        <w:tc>
          <w:tcPr>
            <w:tcW w:w="326"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289"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5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62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人居环境整治专项经费</w:t>
            </w:r>
            <w:r>
              <w:rPr>
                <w:rFonts w:hint="eastAsia" w:ascii="Times New Roman" w:hAnsi="Times New Roman" w:eastAsia="仿宋_GB2312" w:cs="Times New Roman"/>
                <w:b w:val="0"/>
                <w:bCs/>
                <w:kern w:val="2"/>
                <w:sz w:val="21"/>
                <w:szCs w:val="22"/>
                <w:lang w:val="en-US" w:eastAsia="zh-CN" w:bidi="ar-SA"/>
              </w:rPr>
              <w:tab/>
            </w:r>
            <w:r>
              <w:rPr>
                <w:rFonts w:hint="eastAsia" w:ascii="Times New Roman" w:hAnsi="Times New Roman" w:eastAsia="仿宋_GB2312" w:cs="Times New Roman"/>
                <w:b w:val="0"/>
                <w:bCs/>
                <w:kern w:val="2"/>
                <w:sz w:val="21"/>
                <w:szCs w:val="22"/>
                <w:lang w:val="en-US" w:eastAsia="zh-CN" w:bidi="ar-SA"/>
              </w:rPr>
              <w:tab/>
            </w:r>
            <w:r>
              <w:rPr>
                <w:rFonts w:hint="eastAsia" w:ascii="Times New Roman" w:hAnsi="Times New Roman" w:eastAsia="仿宋_GB2312" w:cs="Times New Roman"/>
                <w:b w:val="0"/>
                <w:bCs/>
                <w:kern w:val="2"/>
                <w:sz w:val="21"/>
                <w:szCs w:val="22"/>
                <w:lang w:val="en-US" w:eastAsia="zh-CN" w:bidi="ar-SA"/>
              </w:rPr>
              <w:tab/>
            </w:r>
            <w:r>
              <w:rPr>
                <w:rFonts w:hint="eastAsia" w:ascii="Times New Roman" w:hAnsi="Times New Roman" w:eastAsia="仿宋_GB2312" w:cs="Times New Roman"/>
                <w:b w:val="0"/>
                <w:bCs/>
                <w:kern w:val="2"/>
                <w:sz w:val="21"/>
                <w:szCs w:val="22"/>
                <w:lang w:val="en-US" w:eastAsia="zh-CN" w:bidi="ar-SA"/>
              </w:rPr>
              <w:tab/>
            </w:r>
            <w:r>
              <w:rPr>
                <w:rFonts w:hint="eastAsia" w:ascii="Times New Roman" w:hAnsi="Times New Roman" w:eastAsia="仿宋_GB2312" w:cs="Times New Roman"/>
                <w:b w:val="0"/>
                <w:bCs/>
                <w:kern w:val="2"/>
                <w:sz w:val="21"/>
                <w:szCs w:val="22"/>
                <w:lang w:val="en-US" w:eastAsia="zh-CN" w:bidi="ar-SA"/>
              </w:rPr>
              <w:tab/>
            </w:r>
          </w:p>
        </w:tc>
        <w:tc>
          <w:tcPr>
            <w:tcW w:w="35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3400.00</w:t>
            </w:r>
          </w:p>
        </w:tc>
        <w:tc>
          <w:tcPr>
            <w:tcW w:w="26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其他不另分类的物品</w:t>
            </w:r>
          </w:p>
        </w:tc>
        <w:tc>
          <w:tcPr>
            <w:tcW w:w="38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A9999</w:t>
            </w:r>
          </w:p>
        </w:tc>
        <w:tc>
          <w:tcPr>
            <w:tcW w:w="18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个</w:t>
            </w: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357"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46.00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46.00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46.00</w:t>
            </w:r>
          </w:p>
        </w:tc>
        <w:tc>
          <w:tcPr>
            <w:tcW w:w="326"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289"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5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62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人居环境整治专项经费</w:t>
            </w:r>
            <w:r>
              <w:rPr>
                <w:rFonts w:hint="eastAsia" w:ascii="Times New Roman" w:hAnsi="Times New Roman" w:eastAsia="仿宋_GB2312" w:cs="Times New Roman"/>
                <w:b w:val="0"/>
                <w:bCs/>
                <w:kern w:val="2"/>
                <w:sz w:val="21"/>
                <w:szCs w:val="22"/>
                <w:lang w:val="en-US" w:eastAsia="zh-CN" w:bidi="ar-SA"/>
              </w:rPr>
              <w:tab/>
            </w:r>
            <w:r>
              <w:rPr>
                <w:rFonts w:hint="eastAsia" w:ascii="Times New Roman" w:hAnsi="Times New Roman" w:eastAsia="仿宋_GB2312" w:cs="Times New Roman"/>
                <w:b w:val="0"/>
                <w:bCs/>
                <w:kern w:val="2"/>
                <w:sz w:val="21"/>
                <w:szCs w:val="22"/>
                <w:lang w:val="en-US" w:eastAsia="zh-CN" w:bidi="ar-SA"/>
              </w:rPr>
              <w:tab/>
            </w:r>
            <w:r>
              <w:rPr>
                <w:rFonts w:hint="eastAsia" w:ascii="Times New Roman" w:hAnsi="Times New Roman" w:eastAsia="仿宋_GB2312" w:cs="Times New Roman"/>
                <w:b w:val="0"/>
                <w:bCs/>
                <w:kern w:val="2"/>
                <w:sz w:val="21"/>
                <w:szCs w:val="22"/>
                <w:lang w:val="en-US" w:eastAsia="zh-CN" w:bidi="ar-SA"/>
              </w:rPr>
              <w:tab/>
            </w:r>
            <w:r>
              <w:rPr>
                <w:rFonts w:hint="eastAsia" w:ascii="Times New Roman" w:hAnsi="Times New Roman" w:eastAsia="仿宋_GB2312" w:cs="Times New Roman"/>
                <w:b w:val="0"/>
                <w:bCs/>
                <w:kern w:val="2"/>
                <w:sz w:val="21"/>
                <w:szCs w:val="22"/>
                <w:lang w:val="en-US" w:eastAsia="zh-CN" w:bidi="ar-SA"/>
              </w:rPr>
              <w:tab/>
            </w:r>
            <w:r>
              <w:rPr>
                <w:rFonts w:hint="eastAsia" w:ascii="Times New Roman" w:hAnsi="Times New Roman" w:eastAsia="仿宋_GB2312" w:cs="Times New Roman"/>
                <w:b w:val="0"/>
                <w:bCs/>
                <w:kern w:val="2"/>
                <w:sz w:val="21"/>
                <w:szCs w:val="22"/>
                <w:lang w:val="en-US" w:eastAsia="zh-CN" w:bidi="ar-SA"/>
              </w:rPr>
              <w:tab/>
            </w:r>
          </w:p>
        </w:tc>
        <w:tc>
          <w:tcPr>
            <w:tcW w:w="35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3400.00</w:t>
            </w:r>
          </w:p>
        </w:tc>
        <w:tc>
          <w:tcPr>
            <w:tcW w:w="26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其他农业服务</w:t>
            </w:r>
          </w:p>
        </w:tc>
        <w:tc>
          <w:tcPr>
            <w:tcW w:w="38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C210199</w:t>
            </w:r>
          </w:p>
        </w:tc>
        <w:tc>
          <w:tcPr>
            <w:tcW w:w="18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个</w:t>
            </w: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357"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1235.00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1235.00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1235.00</w:t>
            </w:r>
          </w:p>
        </w:tc>
        <w:tc>
          <w:tcPr>
            <w:tcW w:w="326"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289"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5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62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1235.00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三河市2022年农田土壤污染检测体系及智慧农田监控预警平台建设项目（三期）</w:t>
            </w:r>
          </w:p>
        </w:tc>
        <w:tc>
          <w:tcPr>
            <w:tcW w:w="35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60.00</w:t>
            </w:r>
          </w:p>
        </w:tc>
        <w:tc>
          <w:tcPr>
            <w:tcW w:w="26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其他服务</w:t>
            </w:r>
          </w:p>
        </w:tc>
        <w:tc>
          <w:tcPr>
            <w:tcW w:w="38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C99</w:t>
            </w:r>
          </w:p>
        </w:tc>
        <w:tc>
          <w:tcPr>
            <w:tcW w:w="18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357"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60.00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60.00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60.00</w:t>
            </w:r>
          </w:p>
        </w:tc>
        <w:tc>
          <w:tcPr>
            <w:tcW w:w="326"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289"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5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62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小麦节水品种种子项目补贴资金</w:t>
            </w:r>
          </w:p>
        </w:tc>
        <w:tc>
          <w:tcPr>
            <w:tcW w:w="35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c>
          <w:tcPr>
            <w:tcW w:w="26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其他服务</w:t>
            </w:r>
          </w:p>
        </w:tc>
        <w:tc>
          <w:tcPr>
            <w:tcW w:w="38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C99</w:t>
            </w:r>
          </w:p>
        </w:tc>
        <w:tc>
          <w:tcPr>
            <w:tcW w:w="18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357"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c>
          <w:tcPr>
            <w:tcW w:w="326"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289"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5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62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植物病虫害防治资金</w:t>
            </w:r>
          </w:p>
        </w:tc>
        <w:tc>
          <w:tcPr>
            <w:tcW w:w="35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80.22</w:t>
            </w:r>
          </w:p>
        </w:tc>
        <w:tc>
          <w:tcPr>
            <w:tcW w:w="26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其他服务</w:t>
            </w:r>
          </w:p>
        </w:tc>
        <w:tc>
          <w:tcPr>
            <w:tcW w:w="38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C99</w:t>
            </w:r>
          </w:p>
        </w:tc>
        <w:tc>
          <w:tcPr>
            <w:tcW w:w="18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w:t>
            </w:r>
          </w:p>
        </w:tc>
        <w:tc>
          <w:tcPr>
            <w:tcW w:w="357"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40.00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40.00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40.00</w:t>
            </w:r>
          </w:p>
        </w:tc>
        <w:tc>
          <w:tcPr>
            <w:tcW w:w="326"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289"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5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62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农村公厕改造工程</w:t>
            </w:r>
          </w:p>
        </w:tc>
        <w:tc>
          <w:tcPr>
            <w:tcW w:w="35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198.00</w:t>
            </w:r>
          </w:p>
        </w:tc>
        <w:tc>
          <w:tcPr>
            <w:tcW w:w="26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垃圾容器</w:t>
            </w:r>
          </w:p>
        </w:tc>
        <w:tc>
          <w:tcPr>
            <w:tcW w:w="38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A9901</w:t>
            </w:r>
          </w:p>
        </w:tc>
        <w:tc>
          <w:tcPr>
            <w:tcW w:w="18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座</w:t>
            </w: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33</w:t>
            </w:r>
          </w:p>
        </w:tc>
        <w:tc>
          <w:tcPr>
            <w:tcW w:w="357"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6.00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198.00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32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198.00</w:t>
            </w:r>
          </w:p>
        </w:tc>
        <w:tc>
          <w:tcPr>
            <w:tcW w:w="289"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5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62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52"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提前下达2022年中央土地指标跨省域调剂收入安排的支出预算（冀财农【2021】129号）</w:t>
            </w:r>
          </w:p>
        </w:tc>
        <w:tc>
          <w:tcPr>
            <w:tcW w:w="35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47.00</w:t>
            </w:r>
          </w:p>
        </w:tc>
        <w:tc>
          <w:tcPr>
            <w:tcW w:w="263"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旧物、废弃物或残渣</w:t>
            </w:r>
          </w:p>
        </w:tc>
        <w:tc>
          <w:tcPr>
            <w:tcW w:w="386"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A9905</w:t>
            </w:r>
          </w:p>
        </w:tc>
        <w:tc>
          <w:tcPr>
            <w:tcW w:w="185"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w:t>
            </w: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10</w:t>
            </w:r>
          </w:p>
        </w:tc>
        <w:tc>
          <w:tcPr>
            <w:tcW w:w="357"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4.70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47.00</w:t>
            </w:r>
          </w:p>
        </w:tc>
        <w:tc>
          <w:tcPr>
            <w:tcW w:w="371"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47.00</w:t>
            </w:r>
          </w:p>
        </w:tc>
        <w:tc>
          <w:tcPr>
            <w:tcW w:w="326"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289"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5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60"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171" w:type="pct"/>
            <w:vAlign w:val="center"/>
          </w:tcPr>
          <w:p>
            <w:pPr>
              <w:pStyle w:val="14"/>
              <w:rPr>
                <w:rFonts w:hint="eastAsia" w:ascii="Times New Roman" w:hAnsi="Times New Roman" w:eastAsia="仿宋_GB2312" w:cs="Times New Roman"/>
                <w:b w:val="0"/>
                <w:bCs/>
                <w:kern w:val="2"/>
                <w:sz w:val="21"/>
                <w:szCs w:val="22"/>
                <w:lang w:val="en-US" w:eastAsia="zh-CN" w:bidi="ar-SA"/>
              </w:rPr>
            </w:pPr>
          </w:p>
        </w:tc>
        <w:tc>
          <w:tcPr>
            <w:tcW w:w="624" w:type="pct"/>
            <w:vAlign w:val="center"/>
          </w:tcPr>
          <w:p>
            <w:pPr>
              <w:pStyle w:val="14"/>
              <w:rPr>
                <w:rFonts w:hint="eastAsia" w:ascii="Times New Roman" w:hAnsi="Times New Roman" w:eastAsia="仿宋_GB2312" w:cs="Times New Roman"/>
                <w:b w:val="0"/>
                <w:bCs/>
                <w:kern w:val="2"/>
                <w:sz w:val="21"/>
                <w:szCs w:val="22"/>
                <w:lang w:val="en-US" w:eastAsia="zh-CN" w:bidi="ar-SA"/>
              </w:rPr>
            </w:pPr>
            <w:r>
              <w:rPr>
                <w:rFonts w:hint="eastAsia" w:ascii="Times New Roman" w:hAnsi="Times New Roman" w:eastAsia="仿宋_GB2312" w:cs="Times New Roman"/>
                <w:b w:val="0"/>
                <w:bCs/>
                <w:kern w:val="2"/>
                <w:sz w:val="21"/>
                <w:szCs w:val="22"/>
                <w:lang w:val="en-US" w:eastAsia="zh-CN" w:bidi="ar-SA"/>
              </w:rPr>
              <w:t>47.00</w:t>
            </w:r>
          </w:p>
        </w:tc>
      </w:tr>
    </w:tbl>
    <w:p>
      <w:pPr>
        <w:spacing w:line="500" w:lineRule="exact"/>
        <w:ind w:firstLine="420"/>
        <w:rPr>
          <w:rFonts w:ascii="方正仿宋_GBK" w:hAnsi="方正仿宋_GBK" w:eastAsia="方正仿宋_GBK" w:cs="方正仿宋_GBK"/>
          <w:color w:val="000000"/>
        </w:rPr>
      </w:pPr>
    </w:p>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农业农村</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7438.38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w:t>
      </w:r>
      <w:r>
        <w:rPr>
          <w:rFonts w:hint="eastAsia" w:ascii="仿宋_GB2312" w:hAnsi="仿宋_GB2312" w:eastAsia="仿宋_GB2312" w:cs="仿宋_GB2312"/>
          <w:bCs/>
          <w:sz w:val="32"/>
          <w:szCs w:val="32"/>
        </w:rPr>
        <w:t>本年度拟购置固定资产主要为计算机、打印机等，因未达到政府采购限额，不需要进行政府采购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农业农村局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7438.38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19519.96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2165.4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13721.47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1681.12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234.53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5038.45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7C74A"/>
    <w:multiLevelType w:val="singleLevel"/>
    <w:tmpl w:val="1B67C74A"/>
    <w:lvl w:ilvl="0" w:tentative="0">
      <w:start w:val="7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jBkZDA4ZmM2MGNhM2VkMGViZGJhZjZkMzA0YjBmMGQifQ=="/>
  </w:docVars>
  <w:rsids>
    <w:rsidRoot w:val="00D347CC"/>
    <w:rsid w:val="000230E6"/>
    <w:rsid w:val="000E5891"/>
    <w:rsid w:val="0025632D"/>
    <w:rsid w:val="004A54AA"/>
    <w:rsid w:val="005A2FBD"/>
    <w:rsid w:val="00875CF4"/>
    <w:rsid w:val="00944233"/>
    <w:rsid w:val="00B40732"/>
    <w:rsid w:val="00B80935"/>
    <w:rsid w:val="00D347CC"/>
    <w:rsid w:val="013E7549"/>
    <w:rsid w:val="01FC6CEE"/>
    <w:rsid w:val="04C07DD5"/>
    <w:rsid w:val="05191440"/>
    <w:rsid w:val="060A2B37"/>
    <w:rsid w:val="06473D8B"/>
    <w:rsid w:val="091E4EF1"/>
    <w:rsid w:val="09D7375B"/>
    <w:rsid w:val="0A7143CA"/>
    <w:rsid w:val="0B4F104B"/>
    <w:rsid w:val="0BEB6F66"/>
    <w:rsid w:val="0BF16D86"/>
    <w:rsid w:val="0C491D36"/>
    <w:rsid w:val="0C7156BE"/>
    <w:rsid w:val="0F026AA1"/>
    <w:rsid w:val="105477D0"/>
    <w:rsid w:val="11C37A41"/>
    <w:rsid w:val="14385B7E"/>
    <w:rsid w:val="149A5E44"/>
    <w:rsid w:val="16D43419"/>
    <w:rsid w:val="17407E5A"/>
    <w:rsid w:val="17911818"/>
    <w:rsid w:val="196C15F7"/>
    <w:rsid w:val="198F1879"/>
    <w:rsid w:val="1AF85586"/>
    <w:rsid w:val="1BD96DDB"/>
    <w:rsid w:val="1C711A03"/>
    <w:rsid w:val="209854B7"/>
    <w:rsid w:val="20AC2D10"/>
    <w:rsid w:val="20AF0CAD"/>
    <w:rsid w:val="20AF34A2"/>
    <w:rsid w:val="21555156"/>
    <w:rsid w:val="24952ED0"/>
    <w:rsid w:val="24CC1BD3"/>
    <w:rsid w:val="24D70AE1"/>
    <w:rsid w:val="24F86524"/>
    <w:rsid w:val="25B93AA4"/>
    <w:rsid w:val="25C428AA"/>
    <w:rsid w:val="26EB1EFE"/>
    <w:rsid w:val="270513CC"/>
    <w:rsid w:val="279F35CF"/>
    <w:rsid w:val="2A181417"/>
    <w:rsid w:val="2A2E0C3A"/>
    <w:rsid w:val="2A5A1A2F"/>
    <w:rsid w:val="2AC5334C"/>
    <w:rsid w:val="2AF26215"/>
    <w:rsid w:val="2B3109E2"/>
    <w:rsid w:val="2CEE645F"/>
    <w:rsid w:val="2ED96D2B"/>
    <w:rsid w:val="2FAF0127"/>
    <w:rsid w:val="30490E19"/>
    <w:rsid w:val="30ED4EF1"/>
    <w:rsid w:val="31A946CB"/>
    <w:rsid w:val="326451FF"/>
    <w:rsid w:val="33183717"/>
    <w:rsid w:val="33BC72B7"/>
    <w:rsid w:val="33DB598F"/>
    <w:rsid w:val="33F029A0"/>
    <w:rsid w:val="34395261"/>
    <w:rsid w:val="36381812"/>
    <w:rsid w:val="37B64FEE"/>
    <w:rsid w:val="37D7459C"/>
    <w:rsid w:val="38172D0E"/>
    <w:rsid w:val="38CE5F90"/>
    <w:rsid w:val="390B4F66"/>
    <w:rsid w:val="398E7860"/>
    <w:rsid w:val="3A465B2C"/>
    <w:rsid w:val="3AD924FC"/>
    <w:rsid w:val="3BBF16F2"/>
    <w:rsid w:val="3C0273B0"/>
    <w:rsid w:val="3D731CE3"/>
    <w:rsid w:val="3E914CB1"/>
    <w:rsid w:val="3EA2047E"/>
    <w:rsid w:val="4002594A"/>
    <w:rsid w:val="41F45E6E"/>
    <w:rsid w:val="421C0B81"/>
    <w:rsid w:val="4350516C"/>
    <w:rsid w:val="442512E0"/>
    <w:rsid w:val="442C03A1"/>
    <w:rsid w:val="446E1F07"/>
    <w:rsid w:val="45D40A09"/>
    <w:rsid w:val="4658264B"/>
    <w:rsid w:val="482C033C"/>
    <w:rsid w:val="49A846DF"/>
    <w:rsid w:val="4C4D4AF8"/>
    <w:rsid w:val="4C560BC1"/>
    <w:rsid w:val="4C87625C"/>
    <w:rsid w:val="4CCC3D4E"/>
    <w:rsid w:val="50980C0A"/>
    <w:rsid w:val="514C331F"/>
    <w:rsid w:val="52F65EE9"/>
    <w:rsid w:val="53B92A73"/>
    <w:rsid w:val="53D6626A"/>
    <w:rsid w:val="56983779"/>
    <w:rsid w:val="56FF5889"/>
    <w:rsid w:val="57EF2F07"/>
    <w:rsid w:val="58CB38C0"/>
    <w:rsid w:val="591250FF"/>
    <w:rsid w:val="59A541C5"/>
    <w:rsid w:val="5A6574B1"/>
    <w:rsid w:val="5B0F5D9A"/>
    <w:rsid w:val="5BF31218"/>
    <w:rsid w:val="5D654ABD"/>
    <w:rsid w:val="5DB70F8A"/>
    <w:rsid w:val="5F1F40D2"/>
    <w:rsid w:val="6286459E"/>
    <w:rsid w:val="639724EA"/>
    <w:rsid w:val="64032214"/>
    <w:rsid w:val="651C2DF4"/>
    <w:rsid w:val="65FB6AEB"/>
    <w:rsid w:val="66A55805"/>
    <w:rsid w:val="676A4358"/>
    <w:rsid w:val="69675898"/>
    <w:rsid w:val="69990F25"/>
    <w:rsid w:val="6A5159FC"/>
    <w:rsid w:val="6A743278"/>
    <w:rsid w:val="6B4D4922"/>
    <w:rsid w:val="6E7D2BC3"/>
    <w:rsid w:val="6EA7692B"/>
    <w:rsid w:val="6F1C418A"/>
    <w:rsid w:val="6F22626E"/>
    <w:rsid w:val="7041509E"/>
    <w:rsid w:val="70DC1B06"/>
    <w:rsid w:val="712D6B22"/>
    <w:rsid w:val="718F40F9"/>
    <w:rsid w:val="727B233D"/>
    <w:rsid w:val="73896E94"/>
    <w:rsid w:val="739369E5"/>
    <w:rsid w:val="758861F8"/>
    <w:rsid w:val="76645727"/>
    <w:rsid w:val="766D3851"/>
    <w:rsid w:val="77AB1CE2"/>
    <w:rsid w:val="791D2C4F"/>
    <w:rsid w:val="7AD70975"/>
    <w:rsid w:val="7C1508DF"/>
    <w:rsid w:val="7C997B6F"/>
    <w:rsid w:val="7D136216"/>
    <w:rsid w:val="7E7E6E40"/>
    <w:rsid w:val="7ED03BFE"/>
    <w:rsid w:val="7EE50A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101</Pages>
  <Words>44401</Words>
  <Characters>48890</Characters>
  <Lines>23</Lines>
  <Paragraphs>6</Paragraphs>
  <TotalTime>1</TotalTime>
  <ScaleCrop>false</ScaleCrop>
  <LinksUpToDate>false</LinksUpToDate>
  <CharactersWithSpaces>49517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p:lastModifiedBy>
  <cp:lastPrinted>2018-01-30T06:12:00Z</cp:lastPrinted>
  <dcterms:modified xsi:type="dcterms:W3CDTF">2023-03-22T06:52:23Z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4E44EDF0EF9F46F78136DEDCDFA20100</vt:lpwstr>
  </property>
</Properties>
</file>